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align>center</wp:align>
                </wp:positionH>
                <wp:positionV relativeFrom="page">
                  <wp:posOffset>7479347</wp:posOffset>
                </wp:positionV>
                <wp:extent cx="7324725" cy="1027364"/>
                <wp:effectExtent b="0" l="0" r="0" t="0"/>
                <wp:wrapSquare wrapText="bothSides" distB="0" distT="0" distL="114300" distR="11430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1688400" y="3275175"/>
                          <a:ext cx="731520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Versión 1.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2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595959"/>
                                <w:sz w:val="20"/>
                                <w:vertAlign w:val="baseline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anchorCtr="0" anchor="t" bIns="0" lIns="1600200" spcFirstLastPara="1" rIns="68580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align>center</wp:align>
                </wp:positionH>
                <wp:positionV relativeFrom="page">
                  <wp:posOffset>7479347</wp:posOffset>
                </wp:positionV>
                <wp:extent cx="7324725" cy="1027364"/>
                <wp:effectExtent b="0" l="0" r="0" t="0"/>
                <wp:wrapSquare wrapText="bothSides" distB="0" distT="0" distL="114300" distR="114300"/>
                <wp:docPr id="3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24725" cy="102736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align>center</wp:align>
                </wp:positionH>
                <wp:positionV relativeFrom="page">
                  <wp:posOffset>3202623</wp:posOffset>
                </wp:positionV>
                <wp:extent cx="7324725" cy="3648075"/>
                <wp:effectExtent b="0" l="0" r="0" t="0"/>
                <wp:wrapSquare wrapText="bothSides" distB="0" distT="0" distL="114300" distR="114300"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1688400" y="1960725"/>
                          <a:ext cx="7315200" cy="3638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1"/>
                                <w:strike w:val="0"/>
                                <w:color w:val="000000"/>
                                <w:sz w:val="64"/>
                                <w:vertAlign w:val="baseline"/>
                              </w:rPr>
                              <w:t xml:space="preserve">INSPECCION TECNICA VEHICULAR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6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  <w:t xml:space="preserve">Especificación de Requerimientos de Software (ERS)</w:t>
                            </w:r>
                          </w:p>
                        </w:txbxContent>
                      </wps:txbx>
                      <wps:bodyPr anchorCtr="0" anchor="b" bIns="0" lIns="1600200" spcFirstLastPara="1" rIns="68580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align>center</wp:align>
                </wp:positionH>
                <wp:positionV relativeFrom="page">
                  <wp:posOffset>3202623</wp:posOffset>
                </wp:positionV>
                <wp:extent cx="7324725" cy="3648075"/>
                <wp:effectExtent b="0" l="0" r="0" t="0"/>
                <wp:wrapSquare wrapText="bothSides" distB="0" distT="0" distL="114300" distR="114300"/>
                <wp:docPr id="2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24725" cy="3648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jc w:val="center"/>
        <w:rPr>
          <w:rFonts w:ascii="Times New Roman" w:cs="Times New Roman" w:eastAsia="Times New Roman" w:hAnsi="Times New Roman"/>
          <w:sz w:val="30"/>
          <w:szCs w:val="30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Historia de Revisiones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493.999999999998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78"/>
        <w:gridCol w:w="1759"/>
        <w:gridCol w:w="3334"/>
        <w:gridCol w:w="2123"/>
        <w:tblGridChange w:id="0">
          <w:tblGrid>
            <w:gridCol w:w="1278"/>
            <w:gridCol w:w="1759"/>
            <w:gridCol w:w="3334"/>
            <w:gridCol w:w="212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5">
            <w:pPr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Fecha</w:t>
            </w:r>
          </w:p>
        </w:tc>
        <w:tc>
          <w:tcPr/>
          <w:p w:rsidR="00000000" w:rsidDel="00000000" w:rsidP="00000000" w:rsidRDefault="00000000" w:rsidRPr="00000000" w14:paraId="00000006">
            <w:pPr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Versión</w:t>
            </w:r>
          </w:p>
        </w:tc>
        <w:tc>
          <w:tcPr/>
          <w:p w:rsidR="00000000" w:rsidDel="00000000" w:rsidP="00000000" w:rsidRDefault="00000000" w:rsidRPr="00000000" w14:paraId="00000007">
            <w:pPr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</w:t>
            </w:r>
          </w:p>
        </w:tc>
        <w:tc>
          <w:tcPr/>
          <w:p w:rsidR="00000000" w:rsidDel="00000000" w:rsidP="00000000" w:rsidRDefault="00000000" w:rsidRPr="00000000" w14:paraId="00000008">
            <w:pPr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Autor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04/11/2024</w:t>
            </w:r>
          </w:p>
        </w:tc>
        <w:tc>
          <w:tcPr/>
          <w:p w:rsidR="00000000" w:rsidDel="00000000" w:rsidP="00000000" w:rsidRDefault="00000000" w:rsidRPr="00000000" w14:paraId="0000000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1.0</w:t>
            </w:r>
          </w:p>
        </w:tc>
        <w:tc>
          <w:tcPr/>
          <w:p w:rsidR="00000000" w:rsidDel="00000000" w:rsidP="00000000" w:rsidRDefault="00000000" w:rsidRPr="00000000" w14:paraId="0000000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Documento inicial</w:t>
            </w:r>
          </w:p>
        </w:tc>
        <w:tc>
          <w:tcPr/>
          <w:p w:rsidR="00000000" w:rsidDel="00000000" w:rsidP="00000000" w:rsidRDefault="00000000" w:rsidRPr="00000000" w14:paraId="0000000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Grupo CA15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11/11/2024</w:t>
            </w:r>
          </w:p>
        </w:tc>
        <w:tc>
          <w:tcPr/>
          <w:p w:rsidR="00000000" w:rsidDel="00000000" w:rsidP="00000000" w:rsidRDefault="00000000" w:rsidRPr="00000000" w14:paraId="0000000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1.1</w:t>
            </w:r>
          </w:p>
        </w:tc>
        <w:tc>
          <w:tcPr/>
          <w:p w:rsidR="00000000" w:rsidDel="00000000" w:rsidP="00000000" w:rsidRDefault="00000000" w:rsidRPr="00000000" w14:paraId="0000000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Correcciones de acuerdo a lo validado con el cliente.</w:t>
            </w:r>
          </w:p>
          <w:p w:rsidR="00000000" w:rsidDel="00000000" w:rsidP="00000000" w:rsidRDefault="00000000" w:rsidRPr="00000000" w14:paraId="0000001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Grupo CA15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18/11/2024</w:t>
            </w:r>
          </w:p>
        </w:tc>
        <w:tc>
          <w:tcPr/>
          <w:p w:rsidR="00000000" w:rsidDel="00000000" w:rsidP="00000000" w:rsidRDefault="00000000" w:rsidRPr="00000000" w14:paraId="0000001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1.2</w:t>
            </w:r>
          </w:p>
        </w:tc>
        <w:tc>
          <w:tcPr/>
          <w:p w:rsidR="00000000" w:rsidDel="00000000" w:rsidP="00000000" w:rsidRDefault="00000000" w:rsidRPr="00000000" w14:paraId="0000001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Agregado de planillas.</w:t>
              <w:br w:type="textWrapping"/>
              <w:t xml:space="preserve">Correcciones en el diagrama de casos de uso y prototipo.</w:t>
            </w:r>
          </w:p>
        </w:tc>
        <w:tc>
          <w:tcPr/>
          <w:p w:rsidR="00000000" w:rsidDel="00000000" w:rsidP="00000000" w:rsidRDefault="00000000" w:rsidRPr="00000000" w14:paraId="0000001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Grupo CA15</w:t>
            </w:r>
          </w:p>
        </w:tc>
      </w:tr>
    </w:tbl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ÍNDICE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gjdgx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Historia de revisiones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Especificación de Requerimientos de Software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e07hy4k6s5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Introducción: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mgw94i18eq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Propósito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84aeh3elk8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Ámbito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Participantes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bmgijfkf0y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- Cliente:  Ing. ACHETTA, Laura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4f76qj99cc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- Grupo CA15: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Definiciones, acrónimos y abreviaciones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E. Referencias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F. Resumen ejecutivo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G. Aprobación del documento de Especificación de Requerimientos de Software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H. Roles y responsabilidades de la ERS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6in1r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Descripción general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nxbz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Especificación de requerimientos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g02tqje7if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Diagrama de casos de uso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wkjlp15zob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Diagrama de Casos de Uso Esenciales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s7hisy49y2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Diagrama de Casos de Uso para el Encargado de Recepción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afaq9hn1i7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Diagrama de Casos de Uso para el Cajero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t9oxtvdodp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Diagrama de Casos de Uso para el Inspector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n6xzd8jr5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Diagrama de Casos de Uso para el Supervisor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d2g4xf8ylj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Diagrama de Casos de Uso para el Gerente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utk7jqy9hb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Diagrama de Casos de Uso de Soporte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rga2l74qy5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Requerimientos funcionales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mv1jd1n8w4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Caso de uso Registrar revisión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xevnx1pde2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Caso de uso Finalización de  revisión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r1e1xn3vma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Caso de uso Consultar Personal Capacitado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2qme8332fj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Requerimientos No Funcionales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09ehg6dy5i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Prototipos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5nkun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Administración de requerimientos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2k65tagkdk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Cambios de requerimientos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ge855r5976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Acuerdos con el Cliente para la Administración de Requerimientos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ersfmky3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Apéndices: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dtya8ac9uy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Diagrama de clases: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e401gcp7up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Diagrama de Transición de Estados: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jc w:val="center"/>
        <w:rPr>
          <w:rFonts w:ascii="Times New Roman" w:cs="Times New Roman" w:eastAsia="Times New Roman" w:hAnsi="Times New Roman"/>
          <w:sz w:val="30"/>
          <w:szCs w:val="30"/>
        </w:rPr>
      </w:pPr>
      <w:bookmarkStart w:colFirst="0" w:colLast="0" w:name="_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Especificación de Requerimientos de Software</w:t>
      </w:r>
    </w:p>
    <w:p w:rsidR="00000000" w:rsidDel="00000000" w:rsidP="00000000" w:rsidRDefault="00000000" w:rsidRPr="00000000" w14:paraId="00000053">
      <w:pPr>
        <w:pStyle w:val="Heading1"/>
        <w:numPr>
          <w:ilvl w:val="0"/>
          <w:numId w:val="3"/>
        </w:numPr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7e07hy4k6s51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Introducción:</w:t>
      </w:r>
    </w:p>
    <w:p w:rsidR="00000000" w:rsidDel="00000000" w:rsidP="00000000" w:rsidRDefault="00000000" w:rsidRPr="00000000" w14:paraId="00000054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Este documento contiene la descripción detallada de los diferentes requisitos de software que debe cumplir el Sistema de Verificación Técnica Vehicular.</w:t>
      </w:r>
    </w:p>
    <w:p w:rsidR="00000000" w:rsidDel="00000000" w:rsidP="00000000" w:rsidRDefault="00000000" w:rsidRPr="00000000" w14:paraId="00000055">
      <w:pPr>
        <w:pStyle w:val="Heading2"/>
        <w:numPr>
          <w:ilvl w:val="0"/>
          <w:numId w:val="25"/>
        </w:numPr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amgw94i18eqm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Propósito</w:t>
      </w:r>
    </w:p>
    <w:p w:rsidR="00000000" w:rsidDel="00000000" w:rsidP="00000000" w:rsidRDefault="00000000" w:rsidRPr="00000000" w14:paraId="00000056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propósito de este documento de Especificación de Requerimientos es:</w:t>
      </w:r>
    </w:p>
    <w:p w:rsidR="00000000" w:rsidDel="00000000" w:rsidP="00000000" w:rsidRDefault="00000000" w:rsidRPr="00000000" w14:paraId="00000057">
      <w:pPr>
        <w:numPr>
          <w:ilvl w:val="0"/>
          <w:numId w:val="20"/>
        </w:numPr>
        <w:spacing w:after="0" w:afterAutospacing="0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Capturar todos los requerimientos del sistema.</w:t>
      </w:r>
    </w:p>
    <w:p w:rsidR="00000000" w:rsidDel="00000000" w:rsidP="00000000" w:rsidRDefault="00000000" w:rsidRPr="00000000" w14:paraId="00000058">
      <w:pPr>
        <w:numPr>
          <w:ilvl w:val="0"/>
          <w:numId w:val="20"/>
        </w:numPr>
        <w:spacing w:after="0" w:afterAutospacing="0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Detallar los requerimientos funcionales, las restricciones y los atributos de calidad que deberá satisfacer el sistema.</w:t>
      </w:r>
    </w:p>
    <w:p w:rsidR="00000000" w:rsidDel="00000000" w:rsidP="00000000" w:rsidRDefault="00000000" w:rsidRPr="00000000" w14:paraId="00000059">
      <w:pPr>
        <w:numPr>
          <w:ilvl w:val="0"/>
          <w:numId w:val="20"/>
        </w:numPr>
        <w:spacing w:after="0" w:afterAutospacing="0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Describir las diferentes tareas que realizará el sistema.</w:t>
      </w:r>
    </w:p>
    <w:p w:rsidR="00000000" w:rsidDel="00000000" w:rsidP="00000000" w:rsidRDefault="00000000" w:rsidRPr="00000000" w14:paraId="0000005A">
      <w:pPr>
        <w:numPr>
          <w:ilvl w:val="0"/>
          <w:numId w:val="20"/>
        </w:numPr>
        <w:spacing w:after="0" w:afterAutospacing="0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Presentar de manera formal la especificación de requisitos de este sistema.</w:t>
      </w:r>
    </w:p>
    <w:p w:rsidR="00000000" w:rsidDel="00000000" w:rsidP="00000000" w:rsidRDefault="00000000" w:rsidRPr="00000000" w14:paraId="0000005B">
      <w:pPr>
        <w:pStyle w:val="Heading2"/>
        <w:numPr>
          <w:ilvl w:val="0"/>
          <w:numId w:val="25"/>
        </w:numPr>
        <w:spacing w:before="0" w:beforeAutospacing="0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484aeh3elk87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Ámbito</w:t>
      </w:r>
    </w:p>
    <w:p w:rsidR="00000000" w:rsidDel="00000000" w:rsidP="00000000" w:rsidRDefault="00000000" w:rsidRPr="00000000" w14:paraId="0000005C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Este documento servirá como base para la evaluación por parte del cliente de las funcionalidades ofrecidas y para que el equipo de desarrollo pueda continuar con el diseño y la construcción del sistema.</w:t>
      </w:r>
    </w:p>
    <w:p w:rsidR="00000000" w:rsidDel="00000000" w:rsidP="00000000" w:rsidRDefault="00000000" w:rsidRPr="00000000" w14:paraId="0000005D">
      <w:pPr>
        <w:pStyle w:val="Heading2"/>
        <w:numPr>
          <w:ilvl w:val="0"/>
          <w:numId w:val="25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3dy6vkm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Participantes</w:t>
      </w:r>
    </w:p>
    <w:p w:rsidR="00000000" w:rsidDel="00000000" w:rsidP="00000000" w:rsidRDefault="00000000" w:rsidRPr="00000000" w14:paraId="0000005E">
      <w:pPr>
        <w:pStyle w:val="Heading3"/>
        <w:numPr>
          <w:ilvl w:val="0"/>
          <w:numId w:val="10"/>
        </w:numPr>
        <w:spacing w:before="0" w:beforeAutospacing="0"/>
        <w:ind w:left="2160" w:hanging="360"/>
        <w:rPr/>
      </w:pPr>
      <w:bookmarkStart w:colFirst="0" w:colLast="0" w:name="_sbmgijfkf0yp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Cliente: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Ing.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ACHETTA, Laura</w:t>
      </w:r>
    </w:p>
    <w:p w:rsidR="00000000" w:rsidDel="00000000" w:rsidP="00000000" w:rsidRDefault="00000000" w:rsidRPr="00000000" w14:paraId="0000005F">
      <w:pPr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Responsable de Proyecto: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ACHETTA, Laura</w:t>
      </w:r>
    </w:p>
    <w:p w:rsidR="00000000" w:rsidDel="00000000" w:rsidP="00000000" w:rsidRDefault="00000000" w:rsidRPr="00000000" w14:paraId="00000060">
      <w:pPr>
        <w:ind w:left="2160" w:firstLine="0"/>
        <w:rPr>
          <w:rFonts w:ascii="Times New Roman" w:cs="Times New Roman" w:eastAsia="Times New Roman" w:hAnsi="Times New Roman"/>
        </w:rPr>
      </w:pP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lauraachetta@gmail.com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61">
      <w:pPr>
        <w:pStyle w:val="Heading3"/>
        <w:numPr>
          <w:ilvl w:val="0"/>
          <w:numId w:val="33"/>
        </w:numPr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64f76qj99cc0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Grupo CA15:</w:t>
      </w:r>
    </w:p>
    <w:p w:rsidR="00000000" w:rsidDel="00000000" w:rsidP="00000000" w:rsidRDefault="00000000" w:rsidRPr="00000000" w14:paraId="00000062">
      <w:pPr>
        <w:numPr>
          <w:ilvl w:val="0"/>
          <w:numId w:val="34"/>
        </w:numPr>
        <w:ind w:left="288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Responsable del Proyecto: </w:t>
      </w:r>
    </w:p>
    <w:p w:rsidR="00000000" w:rsidDel="00000000" w:rsidP="00000000" w:rsidRDefault="00000000" w:rsidRPr="00000000" w14:paraId="00000063">
      <w:pPr>
        <w:ind w:left="28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BERGAS, Victoria Milagros.</w:t>
      </w:r>
    </w:p>
    <w:p w:rsidR="00000000" w:rsidDel="00000000" w:rsidP="00000000" w:rsidRDefault="00000000" w:rsidRPr="00000000" w14:paraId="00000064">
      <w:pPr>
        <w:ind w:left="2880" w:firstLine="0"/>
        <w:rPr>
          <w:rFonts w:ascii="Times New Roman" w:cs="Times New Roman" w:eastAsia="Times New Roman" w:hAnsi="Times New Roman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victoriabergas06@gmail.com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65">
      <w:pPr>
        <w:numPr>
          <w:ilvl w:val="0"/>
          <w:numId w:val="34"/>
        </w:numPr>
        <w:ind w:left="288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Responsable ERS (Especificación Requerimiento de Software):</w:t>
      </w:r>
    </w:p>
    <w:p w:rsidR="00000000" w:rsidDel="00000000" w:rsidP="00000000" w:rsidRDefault="00000000" w:rsidRPr="00000000" w14:paraId="00000066">
      <w:pPr>
        <w:ind w:left="28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LBARRACIN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Trinidad.</w:t>
      </w:r>
    </w:p>
    <w:p w:rsidR="00000000" w:rsidDel="00000000" w:rsidP="00000000" w:rsidRDefault="00000000" w:rsidRPr="00000000" w14:paraId="00000067">
      <w:pPr>
        <w:ind w:left="2880" w:firstLine="0"/>
        <w:rPr>
          <w:rFonts w:ascii="Times New Roman" w:cs="Times New Roman" w:eastAsia="Times New Roman" w:hAnsi="Times New Roman"/>
        </w:rPr>
      </w:pP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trinialbarracin13@gmail.com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68">
      <w:pPr>
        <w:numPr>
          <w:ilvl w:val="0"/>
          <w:numId w:val="34"/>
        </w:numPr>
        <w:ind w:left="288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Responsable de base de datos:</w:t>
      </w:r>
    </w:p>
    <w:p w:rsidR="00000000" w:rsidDel="00000000" w:rsidP="00000000" w:rsidRDefault="00000000" w:rsidRPr="00000000" w14:paraId="00000069">
      <w:pPr>
        <w:ind w:left="28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ANSELMI, Lara</w:t>
      </w:r>
    </w:p>
    <w:p w:rsidR="00000000" w:rsidDel="00000000" w:rsidP="00000000" w:rsidRDefault="00000000" w:rsidRPr="00000000" w14:paraId="0000006A">
      <w:pPr>
        <w:ind w:left="2880" w:firstLine="0"/>
        <w:rPr>
          <w:rFonts w:ascii="Times New Roman" w:cs="Times New Roman" w:eastAsia="Times New Roman" w:hAnsi="Times New Roman"/>
        </w:rPr>
      </w:pP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anselmilara28@gmail.com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6B">
      <w:pPr>
        <w:numPr>
          <w:ilvl w:val="0"/>
          <w:numId w:val="34"/>
        </w:numPr>
        <w:ind w:left="288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Responsable de QA:</w:t>
      </w:r>
    </w:p>
    <w:p w:rsidR="00000000" w:rsidDel="00000000" w:rsidP="00000000" w:rsidRDefault="00000000" w:rsidRPr="00000000" w14:paraId="0000006C">
      <w:pPr>
        <w:ind w:left="28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PETRUCCI, Bianca </w:t>
      </w:r>
    </w:p>
    <w:p w:rsidR="00000000" w:rsidDel="00000000" w:rsidP="00000000" w:rsidRDefault="00000000" w:rsidRPr="00000000" w14:paraId="0000006D">
      <w:pPr>
        <w:ind w:left="2880" w:firstLine="0"/>
        <w:rPr>
          <w:rFonts w:ascii="Times New Roman" w:cs="Times New Roman" w:eastAsia="Times New Roman" w:hAnsi="Times New Roman"/>
        </w:rPr>
      </w:pP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biancapetruccilove2002@gmail.com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6E">
      <w:pPr>
        <w:numPr>
          <w:ilvl w:val="0"/>
          <w:numId w:val="34"/>
        </w:numPr>
        <w:ind w:left="288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Responsable de prototipo:</w:t>
      </w:r>
    </w:p>
    <w:p w:rsidR="00000000" w:rsidDel="00000000" w:rsidP="00000000" w:rsidRDefault="00000000" w:rsidRPr="00000000" w14:paraId="0000006F">
      <w:pPr>
        <w:ind w:left="28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CORTI, Elba</w:t>
      </w:r>
    </w:p>
    <w:p w:rsidR="00000000" w:rsidDel="00000000" w:rsidP="00000000" w:rsidRDefault="00000000" w:rsidRPr="00000000" w14:paraId="00000070">
      <w:pPr>
        <w:ind w:left="2880" w:firstLine="0"/>
        <w:rPr>
          <w:rFonts w:ascii="Times New Roman" w:cs="Times New Roman" w:eastAsia="Times New Roman" w:hAnsi="Times New Roman"/>
        </w:rPr>
      </w:pPr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elbacorti@gmail.com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71">
      <w:pPr>
        <w:ind w:left="28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AMAYA, Florencia</w:t>
      </w:r>
    </w:p>
    <w:p w:rsidR="00000000" w:rsidDel="00000000" w:rsidP="00000000" w:rsidRDefault="00000000" w:rsidRPr="00000000" w14:paraId="00000072">
      <w:pPr>
        <w:ind w:left="2880" w:firstLine="0"/>
        <w:rPr>
          <w:rFonts w:ascii="Times New Roman" w:cs="Times New Roman" w:eastAsia="Times New Roman" w:hAnsi="Times New Roman"/>
        </w:rPr>
      </w:pP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hana.flopy@gmail.com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73">
      <w:pPr>
        <w:pStyle w:val="Heading2"/>
        <w:numPr>
          <w:ilvl w:val="0"/>
          <w:numId w:val="25"/>
        </w:numPr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1t3h5sf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Definiciones, acrónimos y abreviaciones </w:t>
      </w:r>
    </w:p>
    <w:p w:rsidR="00000000" w:rsidDel="00000000" w:rsidP="00000000" w:rsidRDefault="00000000" w:rsidRPr="00000000" w14:paraId="00000074">
      <w:pPr>
        <w:numPr>
          <w:ilvl w:val="0"/>
          <w:numId w:val="18"/>
        </w:numPr>
        <w:spacing w:after="0" w:afterAutospacing="0"/>
        <w:ind w:left="216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Actor: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persona que hace uso del sistema de software.</w:t>
      </w:r>
    </w:p>
    <w:p w:rsidR="00000000" w:rsidDel="00000000" w:rsidP="00000000" w:rsidRDefault="00000000" w:rsidRPr="00000000" w14:paraId="00000075">
      <w:pPr>
        <w:numPr>
          <w:ilvl w:val="0"/>
          <w:numId w:val="18"/>
        </w:numPr>
        <w:spacing w:after="0" w:afterAutospacing="0"/>
        <w:ind w:left="216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Casos de Uso: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Representación visual de las funcionalidades del sistema. </w:t>
      </w:r>
    </w:p>
    <w:p w:rsidR="00000000" w:rsidDel="00000000" w:rsidP="00000000" w:rsidRDefault="00000000" w:rsidRPr="00000000" w14:paraId="00000076">
      <w:pPr>
        <w:numPr>
          <w:ilvl w:val="0"/>
          <w:numId w:val="18"/>
        </w:numPr>
        <w:spacing w:after="0" w:afterAutospacing="0"/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VTV: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Verificación técnica vehícular. </w:t>
      </w:r>
    </w:p>
    <w:p w:rsidR="00000000" w:rsidDel="00000000" w:rsidP="00000000" w:rsidRDefault="00000000" w:rsidRPr="00000000" w14:paraId="00000077">
      <w:pPr>
        <w:numPr>
          <w:ilvl w:val="0"/>
          <w:numId w:val="18"/>
        </w:numPr>
        <w:spacing w:after="0" w:afterAutospacing="0"/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ABM: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Alta, baja y modificación de datos. </w:t>
      </w:r>
    </w:p>
    <w:p w:rsidR="00000000" w:rsidDel="00000000" w:rsidP="00000000" w:rsidRDefault="00000000" w:rsidRPr="00000000" w14:paraId="00000078">
      <w:pPr>
        <w:numPr>
          <w:ilvl w:val="0"/>
          <w:numId w:val="18"/>
        </w:numPr>
        <w:spacing w:after="0" w:afterAutospacing="0"/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RNF: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Requerimientos no funcionales.</w:t>
      </w:r>
    </w:p>
    <w:p w:rsidR="00000000" w:rsidDel="00000000" w:rsidP="00000000" w:rsidRDefault="00000000" w:rsidRPr="00000000" w14:paraId="00000079">
      <w:pPr>
        <w:numPr>
          <w:ilvl w:val="0"/>
          <w:numId w:val="18"/>
        </w:numPr>
        <w:spacing w:after="0" w:afterAutospacing="0"/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RF: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Requerimientos funcionales. </w:t>
      </w:r>
    </w:p>
    <w:p w:rsidR="00000000" w:rsidDel="00000000" w:rsidP="00000000" w:rsidRDefault="00000000" w:rsidRPr="00000000" w14:paraId="0000007A">
      <w:pPr>
        <w:pStyle w:val="Heading2"/>
        <w:numPr>
          <w:ilvl w:val="0"/>
          <w:numId w:val="25"/>
        </w:numPr>
        <w:spacing w:before="0" w:beforeAutospacing="0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4d34og8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Referencias</w:t>
      </w:r>
    </w:p>
    <w:p w:rsidR="00000000" w:rsidDel="00000000" w:rsidP="00000000" w:rsidRDefault="00000000" w:rsidRPr="00000000" w14:paraId="0000007B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 se utilizaron referencias. </w:t>
      </w:r>
    </w:p>
    <w:p w:rsidR="00000000" w:rsidDel="00000000" w:rsidP="00000000" w:rsidRDefault="00000000" w:rsidRPr="00000000" w14:paraId="0000007C">
      <w:pPr>
        <w:pStyle w:val="Heading2"/>
        <w:numPr>
          <w:ilvl w:val="0"/>
          <w:numId w:val="25"/>
        </w:numPr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2s8eyo1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Resumen ejecutivo</w:t>
      </w:r>
    </w:p>
    <w:p w:rsidR="00000000" w:rsidDel="00000000" w:rsidP="00000000" w:rsidRDefault="00000000" w:rsidRPr="00000000" w14:paraId="0000007D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documento se encuentra organizado de la siguiente manera:</w:t>
      </w:r>
    </w:p>
    <w:p w:rsidR="00000000" w:rsidDel="00000000" w:rsidP="00000000" w:rsidRDefault="00000000" w:rsidRPr="00000000" w14:paraId="0000007E">
      <w:pPr>
        <w:numPr>
          <w:ilvl w:val="0"/>
          <w:numId w:val="17"/>
        </w:numPr>
        <w:spacing w:after="0" w:afterAutospacing="0"/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En el capítulo 2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 encuentra la descripción general, en la cual se encuentran la especificación de funcionalidades del sistema, los supuestos y dependencias y los acuerdos con el cliente para la administración de requerimientos.</w:t>
      </w:r>
    </w:p>
    <w:p w:rsidR="00000000" w:rsidDel="00000000" w:rsidP="00000000" w:rsidRDefault="00000000" w:rsidRPr="00000000" w14:paraId="0000007F">
      <w:pPr>
        <w:numPr>
          <w:ilvl w:val="0"/>
          <w:numId w:val="17"/>
        </w:numPr>
        <w:spacing w:after="0" w:afterAutospacing="0"/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En el capítulo 3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se encuentra la especificación de requerimientos, la cual consiste en el diagrama de casos de uso, los requerimientos funcionales y no funcionales del sistema, los requerimientos adicionales necesarios para el sistema, los requerimientos técnicos y por último requerimientos del proceso y prototipos del mismo.</w:t>
      </w:r>
    </w:p>
    <w:p w:rsidR="00000000" w:rsidDel="00000000" w:rsidP="00000000" w:rsidRDefault="00000000" w:rsidRPr="00000000" w14:paraId="00000080">
      <w:pPr>
        <w:numPr>
          <w:ilvl w:val="0"/>
          <w:numId w:val="17"/>
        </w:numPr>
        <w:spacing w:after="0" w:afterAutospacing="0"/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En el capítulo 4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se encuentra la administración de requerimientos, que contienen información relacionada con el manejo de la modificación de requerimientos y su control.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numPr>
          <w:ilvl w:val="0"/>
          <w:numId w:val="25"/>
        </w:numPr>
        <w:spacing w:before="0" w:beforeAutospacing="0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17dp8vu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Aprobación del documento de Especificación de Requerimientos de Software</w:t>
      </w:r>
    </w:p>
    <w:p w:rsidR="00000000" w:rsidDel="00000000" w:rsidP="00000000" w:rsidRDefault="00000000" w:rsidRPr="00000000" w14:paraId="00000082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 aprobación de la Especificación de Requerimientos de Software significa la conformidad de todos los requerimientos detallados en el presente documento.</w:t>
      </w:r>
    </w:p>
    <w:p w:rsidR="00000000" w:rsidDel="00000000" w:rsidP="00000000" w:rsidRDefault="00000000" w:rsidRPr="00000000" w14:paraId="00000083">
      <w:pPr>
        <w:numPr>
          <w:ilvl w:val="0"/>
          <w:numId w:val="30"/>
        </w:numPr>
        <w:spacing w:after="0" w:afterAutospacing="0"/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Valeria Ortiz Quiroz.</w:t>
      </w:r>
    </w:p>
    <w:p w:rsidR="00000000" w:rsidDel="00000000" w:rsidP="00000000" w:rsidRDefault="00000000" w:rsidRPr="00000000" w14:paraId="00000084">
      <w:pPr>
        <w:numPr>
          <w:ilvl w:val="0"/>
          <w:numId w:val="30"/>
        </w:numPr>
        <w:spacing w:after="0" w:afterAutospacing="0"/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Laura Achetta.</w:t>
      </w:r>
    </w:p>
    <w:p w:rsidR="00000000" w:rsidDel="00000000" w:rsidP="00000000" w:rsidRDefault="00000000" w:rsidRPr="00000000" w14:paraId="00000085">
      <w:pPr>
        <w:numPr>
          <w:ilvl w:val="0"/>
          <w:numId w:val="30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Paola Simelli.</w:t>
      </w:r>
    </w:p>
    <w:p w:rsidR="00000000" w:rsidDel="00000000" w:rsidP="00000000" w:rsidRDefault="00000000" w:rsidRPr="00000000" w14:paraId="00000086">
      <w:pPr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numPr>
          <w:ilvl w:val="0"/>
          <w:numId w:val="25"/>
        </w:numPr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3rdcrjn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Roles y responsabilidades de la ERS</w:t>
      </w:r>
    </w:p>
    <w:p w:rsidR="00000000" w:rsidDel="00000000" w:rsidP="00000000" w:rsidRDefault="00000000" w:rsidRPr="00000000" w14:paraId="00000088">
      <w:pPr>
        <w:numPr>
          <w:ilvl w:val="0"/>
          <w:numId w:val="27"/>
        </w:numPr>
        <w:ind w:left="216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Analista Funcional</w:t>
      </w:r>
    </w:p>
    <w:p w:rsidR="00000000" w:rsidDel="00000000" w:rsidP="00000000" w:rsidRDefault="00000000" w:rsidRPr="00000000" w14:paraId="00000089">
      <w:pPr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Es el responsable de la documentación y elaboración de la ERS y de enviarla al cliente para su aprobación. En caso de ser necesario, deberá enviarla a distintos referentes de la “Empresa/Organismo” para que validen la especificación de requerimientos.</w:t>
      </w:r>
    </w:p>
    <w:p w:rsidR="00000000" w:rsidDel="00000000" w:rsidP="00000000" w:rsidRDefault="00000000" w:rsidRPr="00000000" w14:paraId="0000008A">
      <w:pPr>
        <w:numPr>
          <w:ilvl w:val="0"/>
          <w:numId w:val="27"/>
        </w:numPr>
        <w:ind w:left="216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Cliente</w:t>
      </w:r>
    </w:p>
    <w:p w:rsidR="00000000" w:rsidDel="00000000" w:rsidP="00000000" w:rsidRDefault="00000000" w:rsidRPr="00000000" w14:paraId="0000008B">
      <w:pPr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Es el responsable de la aprobación de las secciones 2 y 3 de la ERS y de los documentos anexos de casos de uso y de requerimientos no funcionales que conforman la ERS.</w:t>
      </w:r>
    </w:p>
    <w:p w:rsidR="00000000" w:rsidDel="00000000" w:rsidP="00000000" w:rsidRDefault="00000000" w:rsidRPr="00000000" w14:paraId="0000008C">
      <w:pPr>
        <w:numPr>
          <w:ilvl w:val="0"/>
          <w:numId w:val="27"/>
        </w:numPr>
        <w:ind w:left="216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Referentes Empresa/Organismo</w:t>
      </w:r>
    </w:p>
    <w:p w:rsidR="00000000" w:rsidDel="00000000" w:rsidP="00000000" w:rsidRDefault="00000000" w:rsidRPr="00000000" w14:paraId="0000008D">
      <w:pPr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Los referentes de las distintas áreas de la “Empresa/Organismo” a las cuales se les envía el documento, deberán revisar cada sección del documento y enviar los comentarios o sugerencias al analista funcional para que complete la información enviada.</w:t>
      </w:r>
    </w:p>
    <w:p w:rsidR="00000000" w:rsidDel="00000000" w:rsidP="00000000" w:rsidRDefault="00000000" w:rsidRPr="00000000" w14:paraId="0000008E">
      <w:pPr>
        <w:pStyle w:val="Heading2"/>
        <w:ind w:left="0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npvpsavqq0v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1"/>
        <w:numPr>
          <w:ilvl w:val="0"/>
          <w:numId w:val="16"/>
        </w:numPr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26in1rg" w:id="15"/>
      <w:bookmarkEnd w:id="15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Descripción general</w:t>
      </w:r>
    </w:p>
    <w:p w:rsidR="00000000" w:rsidDel="00000000" w:rsidP="00000000" w:rsidRDefault="00000000" w:rsidRPr="00000000" w14:paraId="00000090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 desarrollará un software para la primera inspección de la VTV (), tendrá como objetivo reemplazar funcionalidades manuales por funcionalidades de software. con las funcionalidades básicas de verificar turno y registrar revisiones.</w:t>
      </w:r>
    </w:p>
    <w:p w:rsidR="00000000" w:rsidDel="00000000" w:rsidP="00000000" w:rsidRDefault="00000000" w:rsidRPr="00000000" w14:paraId="00000091">
      <w:pPr>
        <w:numPr>
          <w:ilvl w:val="0"/>
          <w:numId w:val="8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Especificación de funcionalidades</w:t>
      </w:r>
    </w:p>
    <w:p w:rsidR="00000000" w:rsidDel="00000000" w:rsidP="00000000" w:rsidRDefault="00000000" w:rsidRPr="00000000" w14:paraId="00000092">
      <w:pPr>
        <w:numPr>
          <w:ilvl w:val="0"/>
          <w:numId w:val="23"/>
        </w:numPr>
        <w:spacing w:after="0" w:afterAutospacing="0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Funcionalidades para el encargado de recepción: </w:t>
      </w:r>
    </w:p>
    <w:p w:rsidR="00000000" w:rsidDel="00000000" w:rsidP="00000000" w:rsidRDefault="00000000" w:rsidRPr="00000000" w14:paraId="00000093">
      <w:pPr>
        <w:numPr>
          <w:ilvl w:val="0"/>
          <w:numId w:val="1"/>
        </w:numPr>
        <w:spacing w:after="0" w:afterAutospacing="0"/>
        <w:ind w:left="288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Consultar turno: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Consultar si el cliente posee turno, el cual es asignado en el sistema, este indica la fecha y hora para realizar la inspección del vehículo.</w:t>
      </w:r>
    </w:p>
    <w:p w:rsidR="00000000" w:rsidDel="00000000" w:rsidP="00000000" w:rsidRDefault="00000000" w:rsidRPr="00000000" w14:paraId="00000094">
      <w:pPr>
        <w:numPr>
          <w:ilvl w:val="0"/>
          <w:numId w:val="1"/>
        </w:numPr>
        <w:spacing w:after="0" w:afterAutospacing="0"/>
        <w:ind w:left="288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Validar turno: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Validar con el sistema de turnos la existencia del mismo.</w:t>
      </w:r>
    </w:p>
    <w:p w:rsidR="00000000" w:rsidDel="00000000" w:rsidP="00000000" w:rsidRDefault="00000000" w:rsidRPr="00000000" w14:paraId="00000095">
      <w:pPr>
        <w:numPr>
          <w:ilvl w:val="0"/>
          <w:numId w:val="1"/>
        </w:numPr>
        <w:spacing w:after="0" w:afterAutospacing="0"/>
        <w:ind w:left="288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Consultar datos del titular y del vehículo: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Consultar los datos tanto del titular como del vehículo, para ver si los mismos ya estaban cargados, si no es así guardarlos.</w:t>
      </w:r>
    </w:p>
    <w:p w:rsidR="00000000" w:rsidDel="00000000" w:rsidP="00000000" w:rsidRDefault="00000000" w:rsidRPr="00000000" w14:paraId="00000096">
      <w:pPr>
        <w:numPr>
          <w:ilvl w:val="0"/>
          <w:numId w:val="1"/>
        </w:numPr>
        <w:spacing w:after="0" w:afterAutospacing="0"/>
        <w:ind w:left="288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Registrar datos del titular y del vehículo: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Registrar los datos del titular y vehículo en el sistema, para asegurar que los datos ingresados sean los correctos y proceder con la inspección.</w:t>
      </w:r>
    </w:p>
    <w:p w:rsidR="00000000" w:rsidDel="00000000" w:rsidP="00000000" w:rsidRDefault="00000000" w:rsidRPr="00000000" w14:paraId="00000097">
      <w:pPr>
        <w:numPr>
          <w:ilvl w:val="0"/>
          <w:numId w:val="1"/>
        </w:numPr>
        <w:ind w:left="288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Validar datos del titular y del vehículo: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Validar que los datos del titular y del vehículo son los correctos, consultando en la dirección nacional del automotor.</w:t>
      </w:r>
    </w:p>
    <w:p w:rsidR="00000000" w:rsidDel="00000000" w:rsidP="00000000" w:rsidRDefault="00000000" w:rsidRPr="00000000" w14:paraId="00000098">
      <w:pPr>
        <w:ind w:left="28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29"/>
        </w:numPr>
        <w:spacing w:after="0" w:line="276" w:lineRule="auto"/>
        <w:ind w:left="2160" w:hanging="360"/>
        <w:rPr>
          <w:rFonts w:ascii="Times New Roman" w:cs="Times New Roman" w:eastAsia="Times New Roman" w:hAnsi="Times New Roman"/>
          <w:b w:val="1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Funcionalidades para el cajero:</w:t>
      </w:r>
    </w:p>
    <w:p w:rsidR="00000000" w:rsidDel="00000000" w:rsidP="00000000" w:rsidRDefault="00000000" w:rsidRPr="00000000" w14:paraId="0000009A">
      <w:pPr>
        <w:numPr>
          <w:ilvl w:val="0"/>
          <w:numId w:val="19"/>
        </w:numPr>
        <w:spacing w:after="0" w:line="276" w:lineRule="auto"/>
        <w:ind w:left="288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Cobrar revisión: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Cobrar al cliente el monto establecido en el ticket.</w:t>
      </w:r>
    </w:p>
    <w:p w:rsidR="00000000" w:rsidDel="00000000" w:rsidP="00000000" w:rsidRDefault="00000000" w:rsidRPr="00000000" w14:paraId="0000009B">
      <w:pPr>
        <w:numPr>
          <w:ilvl w:val="0"/>
          <w:numId w:val="19"/>
        </w:numPr>
        <w:spacing w:after="0" w:line="276" w:lineRule="auto"/>
        <w:ind w:left="288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Registrar revisión: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Registrar el cobro de la revisión, para dar comienzo a la misma.</w:t>
      </w:r>
    </w:p>
    <w:p w:rsidR="00000000" w:rsidDel="00000000" w:rsidP="00000000" w:rsidRDefault="00000000" w:rsidRPr="00000000" w14:paraId="0000009C">
      <w:pPr>
        <w:numPr>
          <w:ilvl w:val="0"/>
          <w:numId w:val="19"/>
        </w:numPr>
        <w:spacing w:after="0" w:line="276" w:lineRule="auto"/>
        <w:ind w:left="288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Generar y emitir informe de liquidación diaria: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Generar y emitir informes diarios de la liquidación total de la caja.</w:t>
      </w:r>
    </w:p>
    <w:p w:rsidR="00000000" w:rsidDel="00000000" w:rsidP="00000000" w:rsidRDefault="00000000" w:rsidRPr="00000000" w14:paraId="0000009D">
      <w:pPr>
        <w:numPr>
          <w:ilvl w:val="0"/>
          <w:numId w:val="19"/>
        </w:numPr>
        <w:spacing w:after="0" w:line="276" w:lineRule="auto"/>
        <w:ind w:left="288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Generar y emitir reporte mensual de facturación: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Generar y emitir informes mensuales de la recaudación total.</w:t>
      </w:r>
    </w:p>
    <w:p w:rsidR="00000000" w:rsidDel="00000000" w:rsidP="00000000" w:rsidRDefault="00000000" w:rsidRPr="00000000" w14:paraId="0000009E">
      <w:pPr>
        <w:numPr>
          <w:ilvl w:val="0"/>
          <w:numId w:val="19"/>
        </w:numPr>
        <w:spacing w:after="0" w:line="276" w:lineRule="auto"/>
        <w:ind w:left="288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Generar y emitir nota de crédito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Generar y emitir una nota de crédito luego de la cancelación de la revisión por las razones pertinentes.</w:t>
      </w:r>
    </w:p>
    <w:p w:rsidR="00000000" w:rsidDel="00000000" w:rsidP="00000000" w:rsidRDefault="00000000" w:rsidRPr="00000000" w14:paraId="0000009F">
      <w:pPr>
        <w:spacing w:after="0" w:line="276" w:lineRule="auto"/>
        <w:ind w:left="28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0" w:line="276" w:lineRule="auto"/>
        <w:ind w:left="28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11"/>
        </w:numPr>
        <w:spacing w:after="0" w:line="276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Funcionalidades para el inspector:</w:t>
      </w:r>
    </w:p>
    <w:p w:rsidR="00000000" w:rsidDel="00000000" w:rsidP="00000000" w:rsidRDefault="00000000" w:rsidRPr="00000000" w14:paraId="000000A2">
      <w:pPr>
        <w:numPr>
          <w:ilvl w:val="0"/>
          <w:numId w:val="32"/>
        </w:numPr>
        <w:spacing w:after="0" w:line="276" w:lineRule="auto"/>
        <w:ind w:left="288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Registrar mediciones de máquinas: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Registrar las mediciones obtenidas de los equipos de inspección, para asegurar que los datos se almacenen correctamente y sean utilizados en la evaluación técnica del vehículo.</w:t>
      </w:r>
    </w:p>
    <w:p w:rsidR="00000000" w:rsidDel="00000000" w:rsidP="00000000" w:rsidRDefault="00000000" w:rsidRPr="00000000" w14:paraId="000000A3">
      <w:pPr>
        <w:numPr>
          <w:ilvl w:val="0"/>
          <w:numId w:val="32"/>
        </w:numPr>
        <w:spacing w:after="0" w:line="276" w:lineRule="auto"/>
        <w:ind w:left="288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Consultar mediciones de las máquinas: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Consultar las mediciones registradas por el equipo de inspección, para verificar que los datos sean correctos y evaluar si el vehículo cumple con los estándares técnicos requeridos para aprobar la inspección.</w:t>
      </w:r>
    </w:p>
    <w:p w:rsidR="00000000" w:rsidDel="00000000" w:rsidP="00000000" w:rsidRDefault="00000000" w:rsidRPr="00000000" w14:paraId="000000A4">
      <w:pPr>
        <w:numPr>
          <w:ilvl w:val="0"/>
          <w:numId w:val="32"/>
        </w:numPr>
        <w:spacing w:after="0" w:line="276" w:lineRule="auto"/>
        <w:ind w:left="288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Registrar defectos visuales: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Registrar los defectos visuales del vehículo, tanto del interior como del exterior, como fugas de fluidos, roturas o deformaciones, documentando y determinando el impacto en la aprobación de la inspección.</w:t>
      </w:r>
    </w:p>
    <w:p w:rsidR="00000000" w:rsidDel="00000000" w:rsidP="00000000" w:rsidRDefault="00000000" w:rsidRPr="00000000" w14:paraId="000000A5">
      <w:pPr>
        <w:numPr>
          <w:ilvl w:val="0"/>
          <w:numId w:val="32"/>
        </w:numPr>
        <w:spacing w:after="0" w:line="276" w:lineRule="auto"/>
        <w:ind w:left="288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Consultar defectos visuales: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Consultar los defectos visuales registrados durante la inspección del vehículo, tanto en el interior como en el exterior, verificando su gravedad y determinando si fue aprobada o rechazada la inspección.</w:t>
      </w:r>
    </w:p>
    <w:p w:rsidR="00000000" w:rsidDel="00000000" w:rsidP="00000000" w:rsidRDefault="00000000" w:rsidRPr="00000000" w14:paraId="000000A6">
      <w:pPr>
        <w:numPr>
          <w:ilvl w:val="0"/>
          <w:numId w:val="32"/>
        </w:numPr>
        <w:spacing w:after="0" w:line="276" w:lineRule="auto"/>
        <w:ind w:left="288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Modificar defectos visuales: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Modificar los registros de defectos visuales detectados durante la inspección de un vehículo, permitiendo su actualización en el sistema según las correcciones realizadas o la reevaluación de los mismos por parte del inspector, siempre siguiendo las normativas y procedimientos establecidos en la planta de VTV. </w:t>
      </w:r>
    </w:p>
    <w:p w:rsidR="00000000" w:rsidDel="00000000" w:rsidP="00000000" w:rsidRDefault="00000000" w:rsidRPr="00000000" w14:paraId="000000A7">
      <w:pPr>
        <w:numPr>
          <w:ilvl w:val="0"/>
          <w:numId w:val="32"/>
        </w:numPr>
        <w:spacing w:after="0" w:line="276" w:lineRule="auto"/>
        <w:ind w:left="288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Generar y emitir informe de medidas: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Generar un informe detallado con todas las mediciones y observaciones registradas durante la inspección del vehículo, incluyendo los resultados de cada prueba y los defectos detectados, emitiendo para entregárselo al cliente.</w:t>
      </w:r>
    </w:p>
    <w:p w:rsidR="00000000" w:rsidDel="00000000" w:rsidP="00000000" w:rsidRDefault="00000000" w:rsidRPr="00000000" w14:paraId="000000A8">
      <w:pPr>
        <w:numPr>
          <w:ilvl w:val="0"/>
          <w:numId w:val="32"/>
        </w:numPr>
        <w:spacing w:after="0" w:line="276" w:lineRule="auto"/>
        <w:ind w:left="288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Registrar cancelación de la revisión: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Registrar la cancelación de una nueva revisión técnica de un vehículo en el sistema, incluyendo la actualización de los datos del turno, la notificación al cliente y la documentación pertinente, en caso de que la revisión no puede realizarse por razones justificadas o por solicitudes del cliente, siguiendo los procedimientos establecidos en la VTV. </w:t>
      </w:r>
    </w:p>
    <w:p w:rsidR="00000000" w:rsidDel="00000000" w:rsidP="00000000" w:rsidRDefault="00000000" w:rsidRPr="00000000" w14:paraId="000000A9">
      <w:pPr>
        <w:spacing w:after="0" w:line="276" w:lineRule="auto"/>
        <w:ind w:left="28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35"/>
        </w:numPr>
        <w:spacing w:after="0" w:line="276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Funcionalidades para el supervisor:</w:t>
      </w:r>
    </w:p>
    <w:p w:rsidR="00000000" w:rsidDel="00000000" w:rsidP="00000000" w:rsidRDefault="00000000" w:rsidRPr="00000000" w14:paraId="000000AB">
      <w:pPr>
        <w:numPr>
          <w:ilvl w:val="0"/>
          <w:numId w:val="28"/>
        </w:numPr>
        <w:spacing w:after="0" w:line="276" w:lineRule="auto"/>
        <w:ind w:left="288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Consultar historial del vehículo – revisión: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Permite consultar sobre el informe de inspección del vehículo, revisando los resultados de las pruebas realizadas, los defectos detectados, las acciones correctivas sugeridas y el estado final de aprobación o rechazo.</w:t>
      </w:r>
    </w:p>
    <w:p w:rsidR="00000000" w:rsidDel="00000000" w:rsidP="00000000" w:rsidRDefault="00000000" w:rsidRPr="00000000" w14:paraId="000000AC">
      <w:pPr>
        <w:numPr>
          <w:ilvl w:val="0"/>
          <w:numId w:val="28"/>
        </w:numPr>
        <w:spacing w:after="0" w:line="276" w:lineRule="auto"/>
        <w:ind w:left="288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Registrar finalización de la revisión y emitir informe de resultado: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Documentar la conclusión del proceso de revisión del vehículo, registrando el estado final (aprobación, condicional o rechazo) y generar un informe detallando los resultados de las pruebas realizadas, los defectos detectados y las recomendaciones, emitiendo el informe para que el cliente pueda tener una constancia del proceso de inspección.</w:t>
      </w:r>
    </w:p>
    <w:p w:rsidR="00000000" w:rsidDel="00000000" w:rsidP="00000000" w:rsidRDefault="00000000" w:rsidRPr="00000000" w14:paraId="000000AD">
      <w:pPr>
        <w:numPr>
          <w:ilvl w:val="0"/>
          <w:numId w:val="28"/>
        </w:numPr>
        <w:spacing w:after="0" w:line="276" w:lineRule="auto"/>
        <w:ind w:left="288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Reenviar vehículo a la línea: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Generar reporte de las revisiones realizadas en una fecha determinada para el municipio.</w:t>
      </w:r>
    </w:p>
    <w:p w:rsidR="00000000" w:rsidDel="00000000" w:rsidP="00000000" w:rsidRDefault="00000000" w:rsidRPr="00000000" w14:paraId="000000AE">
      <w:pPr>
        <w:numPr>
          <w:ilvl w:val="0"/>
          <w:numId w:val="28"/>
        </w:numPr>
        <w:spacing w:after="0" w:line="276" w:lineRule="auto"/>
        <w:ind w:left="288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Asignar oblea: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Otorgar la oblea de aprobación al vehículo que ha pasado las inspecciones técnicas con éxito, registrando el número de oblea y la fecha de emisión en el sistema, para validar que el vehículo cumple con los estándares de seguridad y emisiones requeridos.</w:t>
      </w:r>
    </w:p>
    <w:p w:rsidR="00000000" w:rsidDel="00000000" w:rsidP="00000000" w:rsidRDefault="00000000" w:rsidRPr="00000000" w14:paraId="000000AF">
      <w:pPr>
        <w:spacing w:after="0" w:line="276" w:lineRule="auto"/>
        <w:ind w:left="28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31"/>
        </w:numPr>
        <w:spacing w:after="0" w:line="276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Funcionalidades para el gerente:</w:t>
      </w:r>
    </w:p>
    <w:p w:rsidR="00000000" w:rsidDel="00000000" w:rsidP="00000000" w:rsidRDefault="00000000" w:rsidRPr="00000000" w14:paraId="000000B1">
      <w:pPr>
        <w:numPr>
          <w:ilvl w:val="0"/>
          <w:numId w:val="21"/>
        </w:numPr>
        <w:spacing w:after="0" w:line="276" w:lineRule="auto"/>
        <w:ind w:left="288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Generar y emitir reporte de las revisiones realizadas en una fecha determinada: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Generar un reporte detallado que incluya la información de todas los vehículos (dentro de 15 días o un mes) que realizaron la Verificación Técnica Vehicular (VTV). El reporte debe incluir los siguientes datos: patente del vehículo, número de oblea, fecha de vencimiento de la oblea y el titular del vehículo. Este reporte debe ser emitido en su formato correspondiente y enviado al municipio para su registro y control.</w:t>
      </w:r>
    </w:p>
    <w:p w:rsidR="00000000" w:rsidDel="00000000" w:rsidP="00000000" w:rsidRDefault="00000000" w:rsidRPr="00000000" w14:paraId="000000B2">
      <w:pPr>
        <w:spacing w:after="0" w:line="276" w:lineRule="auto"/>
        <w:ind w:left="28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8"/>
        </w:numPr>
        <w:ind w:left="144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Supuestos y dependencias</w:t>
      </w:r>
    </w:p>
    <w:p w:rsidR="00000000" w:rsidDel="00000000" w:rsidP="00000000" w:rsidRDefault="00000000" w:rsidRPr="00000000" w14:paraId="000000B4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Para la implementación del sistema el cliente deberá contar con la tecnología indicada en los prototipos y especificada en los requerimientos no funcionales.</w:t>
      </w:r>
    </w:p>
    <w:p w:rsidR="00000000" w:rsidDel="00000000" w:rsidP="00000000" w:rsidRDefault="00000000" w:rsidRPr="00000000" w14:paraId="000000B5">
      <w:pPr>
        <w:pStyle w:val="Heading2"/>
        <w:numPr>
          <w:ilvl w:val="0"/>
          <w:numId w:val="5"/>
        </w:numPr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lnxbz9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Especificación de requerimientos</w:t>
      </w:r>
    </w:p>
    <w:p w:rsidR="00000000" w:rsidDel="00000000" w:rsidP="00000000" w:rsidRDefault="00000000" w:rsidRPr="00000000" w14:paraId="000000B6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 esta sección se detallan los casos de uso (requerimientos funcionales) y los requerimientos no funcionales (restricciones al sistema).</w:t>
      </w:r>
    </w:p>
    <w:p w:rsidR="00000000" w:rsidDel="00000000" w:rsidP="00000000" w:rsidRDefault="00000000" w:rsidRPr="00000000" w14:paraId="000000B7">
      <w:pPr>
        <w:pStyle w:val="Heading2"/>
        <w:numPr>
          <w:ilvl w:val="0"/>
          <w:numId w:val="9"/>
        </w:numPr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5g02tqje7ifi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casos de uso</w:t>
      </w:r>
    </w:p>
    <w:p w:rsidR="00000000" w:rsidDel="00000000" w:rsidP="00000000" w:rsidRDefault="00000000" w:rsidRPr="00000000" w14:paraId="000000B8">
      <w:pPr>
        <w:pStyle w:val="Heading3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4wkjlp15zob6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Casos de Uso Esenciales</w:t>
      </w:r>
    </w:p>
    <w:p w:rsidR="00000000" w:rsidDel="00000000" w:rsidP="00000000" w:rsidRDefault="00000000" w:rsidRPr="00000000" w14:paraId="000000B9">
      <w:pPr>
        <w:spacing w:after="0" w:line="276" w:lineRule="auto"/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5915660" cy="6259958"/>
            <wp:effectExtent b="0" l="0" r="0" t="0"/>
            <wp:docPr id="1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6259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3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es7hisy49y25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Casos de Uso para el Encargado de Recepción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251200"/>
            <wp:effectExtent b="0" l="0" r="0" t="0"/>
            <wp:docPr id="2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3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rafaq9hn1i78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Casos de Uso para el Cajero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990033" cy="2398126"/>
            <wp:effectExtent b="0" l="0" r="0" t="0"/>
            <wp:docPr id="10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0033" cy="2398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3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st9oxtvdodpe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Casos de Uso para el Inspector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4114800"/>
            <wp:effectExtent b="0" l="0" r="0" t="0"/>
            <wp:docPr id="1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3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un6xzd8jr5h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Casos de Uso para el Supervisor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798137" cy="3026894"/>
            <wp:effectExtent b="0" l="0" r="0" t="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8137" cy="3026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3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ud2g4xf8ylj8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Casos de Uso para el Gerente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6125931" cy="875133"/>
            <wp:effectExtent b="0" l="0" r="0" t="0"/>
            <wp:docPr id="1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5931" cy="875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3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rutk7jqy9hbe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Casos de Uso de Soporte</w:t>
      </w:r>
    </w:p>
    <w:p w:rsidR="00000000" w:rsidDel="00000000" w:rsidP="00000000" w:rsidRDefault="00000000" w:rsidRPr="00000000" w14:paraId="000000C6">
      <w:pPr>
        <w:spacing w:after="0" w:line="276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399730" cy="4051300"/>
            <wp:effectExtent b="0" l="0" r="0" t="0"/>
            <wp:docPr id="19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line="276" w:lineRule="auto"/>
        <w:ind w:left="72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numPr>
          <w:ilvl w:val="0"/>
          <w:numId w:val="15"/>
        </w:numPr>
        <w:spacing w:after="0" w:line="276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9rga2l74qy5u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Requerimientos funcionales</w:t>
      </w:r>
    </w:p>
    <w:p w:rsidR="00000000" w:rsidDel="00000000" w:rsidP="00000000" w:rsidRDefault="00000000" w:rsidRPr="00000000" w14:paraId="000000C9">
      <w:pPr>
        <w:spacing w:after="240" w:line="276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Consultar turno.</w:t>
      </w:r>
    </w:p>
    <w:p w:rsidR="00000000" w:rsidDel="00000000" w:rsidP="00000000" w:rsidRDefault="00000000" w:rsidRPr="00000000" w14:paraId="000000CA">
      <w:pPr>
        <w:spacing w:after="240" w:line="276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Validar turno.</w:t>
      </w:r>
    </w:p>
    <w:p w:rsidR="00000000" w:rsidDel="00000000" w:rsidP="00000000" w:rsidRDefault="00000000" w:rsidRPr="00000000" w14:paraId="000000CB">
      <w:pPr>
        <w:spacing w:after="240" w:line="276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Consultar datos del titular y del vehículo.</w:t>
      </w:r>
    </w:p>
    <w:p w:rsidR="00000000" w:rsidDel="00000000" w:rsidP="00000000" w:rsidRDefault="00000000" w:rsidRPr="00000000" w14:paraId="000000CC">
      <w:pPr>
        <w:spacing w:after="240" w:line="276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Registrar datos del titular y del vehículo.</w:t>
      </w:r>
    </w:p>
    <w:p w:rsidR="00000000" w:rsidDel="00000000" w:rsidP="00000000" w:rsidRDefault="00000000" w:rsidRPr="00000000" w14:paraId="000000CD">
      <w:pPr>
        <w:spacing w:after="240" w:line="276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Validar datos del titular y del vehículo.</w:t>
      </w:r>
    </w:p>
    <w:p w:rsidR="00000000" w:rsidDel="00000000" w:rsidP="00000000" w:rsidRDefault="00000000" w:rsidRPr="00000000" w14:paraId="000000CE">
      <w:pPr>
        <w:spacing w:after="240" w:line="276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Cobrar revisión.</w:t>
      </w:r>
    </w:p>
    <w:p w:rsidR="00000000" w:rsidDel="00000000" w:rsidP="00000000" w:rsidRDefault="00000000" w:rsidRPr="00000000" w14:paraId="000000CF">
      <w:pPr>
        <w:spacing w:after="240" w:line="276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Registrar revisión.</w:t>
      </w:r>
    </w:p>
    <w:p w:rsidR="00000000" w:rsidDel="00000000" w:rsidP="00000000" w:rsidRDefault="00000000" w:rsidRPr="00000000" w14:paraId="000000D0">
      <w:pPr>
        <w:spacing w:after="240" w:line="276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Generar y emitir informe de liquidación diaria.</w:t>
      </w:r>
    </w:p>
    <w:p w:rsidR="00000000" w:rsidDel="00000000" w:rsidP="00000000" w:rsidRDefault="00000000" w:rsidRPr="00000000" w14:paraId="000000D1">
      <w:pPr>
        <w:spacing w:after="240" w:line="276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Generar y emitir reporte mensual de facturación.</w:t>
      </w:r>
    </w:p>
    <w:p w:rsidR="00000000" w:rsidDel="00000000" w:rsidP="00000000" w:rsidRDefault="00000000" w:rsidRPr="00000000" w14:paraId="000000D2">
      <w:pPr>
        <w:spacing w:after="240" w:line="276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10. Generar y emitir nota de crédito</w:t>
      </w:r>
    </w:p>
    <w:p w:rsidR="00000000" w:rsidDel="00000000" w:rsidP="00000000" w:rsidRDefault="00000000" w:rsidRPr="00000000" w14:paraId="000000D3">
      <w:pPr>
        <w:spacing w:after="240" w:line="276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Registrar mediciones de máquinas.</w:t>
      </w:r>
    </w:p>
    <w:p w:rsidR="00000000" w:rsidDel="00000000" w:rsidP="00000000" w:rsidRDefault="00000000" w:rsidRPr="00000000" w14:paraId="000000D4">
      <w:pPr>
        <w:spacing w:after="240" w:line="276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Consultar mediciones de las máquinas.</w:t>
      </w:r>
    </w:p>
    <w:p w:rsidR="00000000" w:rsidDel="00000000" w:rsidP="00000000" w:rsidRDefault="00000000" w:rsidRPr="00000000" w14:paraId="000000D5">
      <w:pPr>
        <w:spacing w:after="240" w:line="276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Registrar defectos visuales.</w:t>
      </w:r>
    </w:p>
    <w:p w:rsidR="00000000" w:rsidDel="00000000" w:rsidP="00000000" w:rsidRDefault="00000000" w:rsidRPr="00000000" w14:paraId="000000D6">
      <w:pPr>
        <w:spacing w:after="240" w:line="276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14.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Consultar defectos visuales.</w:t>
      </w:r>
    </w:p>
    <w:p w:rsidR="00000000" w:rsidDel="00000000" w:rsidP="00000000" w:rsidRDefault="00000000" w:rsidRPr="00000000" w14:paraId="000000D7">
      <w:pPr>
        <w:spacing w:after="240" w:line="276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15. Modificar defectos visuales.</w:t>
      </w:r>
    </w:p>
    <w:p w:rsidR="00000000" w:rsidDel="00000000" w:rsidP="00000000" w:rsidRDefault="00000000" w:rsidRPr="00000000" w14:paraId="000000D8">
      <w:pPr>
        <w:spacing w:after="240" w:line="276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16.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Generar y emitir informe de medidas.</w:t>
      </w:r>
    </w:p>
    <w:p w:rsidR="00000000" w:rsidDel="00000000" w:rsidP="00000000" w:rsidRDefault="00000000" w:rsidRPr="00000000" w14:paraId="000000D9">
      <w:pPr>
        <w:spacing w:after="240" w:line="276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17. Registrar cancelación de la revisión.</w:t>
      </w:r>
    </w:p>
    <w:p w:rsidR="00000000" w:rsidDel="00000000" w:rsidP="00000000" w:rsidRDefault="00000000" w:rsidRPr="00000000" w14:paraId="000000DA">
      <w:pPr>
        <w:spacing w:after="240" w:line="276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18.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Consultar  historial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del vehículo.</w:t>
      </w:r>
    </w:p>
    <w:p w:rsidR="00000000" w:rsidDel="00000000" w:rsidP="00000000" w:rsidRDefault="00000000" w:rsidRPr="00000000" w14:paraId="000000DB">
      <w:pPr>
        <w:spacing w:after="240" w:line="276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19. 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Registrar la finalización de la revisión y emitir informe de resultado.</w:t>
      </w:r>
    </w:p>
    <w:p w:rsidR="00000000" w:rsidDel="00000000" w:rsidP="00000000" w:rsidRDefault="00000000" w:rsidRPr="00000000" w14:paraId="000000DC">
      <w:pPr>
        <w:spacing w:after="240" w:line="276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20.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Asignar oblea.</w:t>
      </w:r>
    </w:p>
    <w:p w:rsidR="00000000" w:rsidDel="00000000" w:rsidP="00000000" w:rsidRDefault="00000000" w:rsidRPr="00000000" w14:paraId="000000DD">
      <w:pPr>
        <w:spacing w:after="240" w:line="276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21.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Reenviar vehículo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 la línea.</w:t>
      </w:r>
    </w:p>
    <w:p w:rsidR="00000000" w:rsidDel="00000000" w:rsidP="00000000" w:rsidRDefault="00000000" w:rsidRPr="00000000" w14:paraId="000000DE">
      <w:pPr>
        <w:spacing w:after="240" w:line="276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Generar y emitir reporte de las revisiones realizadas en una fecha determinada.</w:t>
      </w:r>
    </w:p>
    <w:p w:rsidR="00000000" w:rsidDel="00000000" w:rsidP="00000000" w:rsidRDefault="00000000" w:rsidRPr="00000000" w14:paraId="000000DF">
      <w:pPr>
        <w:pStyle w:val="Heading3"/>
        <w:spacing w:after="80" w:before="320" w:line="276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bookmarkStart w:colFirst="0" w:colLast="0" w:name="_4mv1jd1n8w44" w:id="26"/>
      <w:bookmarkEnd w:id="26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Caso de uso Registrar revisión </w:t>
      </w:r>
    </w:p>
    <w:p w:rsidR="00000000" w:rsidDel="00000000" w:rsidP="00000000" w:rsidRDefault="00000000" w:rsidRPr="00000000" w14:paraId="000000E0">
      <w:pPr>
        <w:tabs>
          <w:tab w:val="center" w:leader="none" w:pos="4252"/>
          <w:tab w:val="right" w:leader="none" w:pos="8504"/>
        </w:tabs>
        <w:spacing w:after="0" w:line="240" w:lineRule="auto"/>
        <w:jc w:val="center"/>
        <w:rPr>
          <w:rFonts w:ascii="Tahoma" w:cs="Tahoma" w:eastAsia="Tahoma" w:hAnsi="Tahoma"/>
          <w:color w:val="333399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b w:val="1"/>
          <w:color w:val="333399"/>
          <w:sz w:val="24"/>
          <w:szCs w:val="24"/>
          <w:rtl w:val="0"/>
        </w:rPr>
        <w:t xml:space="preserve">Plantilla para Descripción de Use Cases  (Trazo Intermedio)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tabs>
          <w:tab w:val="center" w:leader="none" w:pos="4252"/>
          <w:tab w:val="right" w:leader="none" w:pos="8504"/>
        </w:tabs>
        <w:spacing w:after="0" w:line="240" w:lineRule="auto"/>
        <w:jc w:val="center"/>
        <w:rPr>
          <w:rFonts w:ascii="Tahoma" w:cs="Tahoma" w:eastAsia="Tahoma" w:hAnsi="Tahoma"/>
          <w:color w:val="333399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504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4365"/>
        <w:gridCol w:w="2043"/>
        <w:gridCol w:w="591"/>
        <w:gridCol w:w="752.5"/>
        <w:gridCol w:w="752.5"/>
        <w:tblGridChange w:id="0">
          <w:tblGrid>
            <w:gridCol w:w="4365"/>
            <w:gridCol w:w="2043"/>
            <w:gridCol w:w="591"/>
            <w:gridCol w:w="752.5"/>
            <w:gridCol w:w="752.5"/>
          </w:tblGrid>
        </w:tblGridChange>
      </w:tblGrid>
      <w:tr>
        <w:trPr>
          <w:cantSplit w:val="1"/>
          <w:trHeight w:val="300" w:hRule="atLeast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0E2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Paquete: no aplica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85" w:hRule="atLeast"/>
          <w:tblHeader w:val="0"/>
        </w:trPr>
        <w:tc>
          <w:tcPr>
            <w:gridSpan w:val="3"/>
            <w:shd w:fill="c0c0c0" w:val="clear"/>
            <w:vAlign w:val="top"/>
          </w:tcPr>
          <w:p w:rsidR="00000000" w:rsidDel="00000000" w:rsidP="00000000" w:rsidRDefault="00000000" w:rsidRPr="00000000" w14:paraId="000000E7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Nombre del Use Case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</w:t>
            </w: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Registrar Revisión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c0c0c0" w:val="clear"/>
            <w:vAlign w:val="top"/>
          </w:tcPr>
          <w:p w:rsidR="00000000" w:rsidDel="00000000" w:rsidP="00000000" w:rsidRDefault="00000000" w:rsidRPr="00000000" w14:paraId="000000EA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7</w:t>
            </w:r>
          </w:p>
        </w:tc>
      </w:tr>
      <w:tr>
        <w:trPr>
          <w:cantSplit w:val="1"/>
          <w:trHeight w:val="385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EC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Actor Principal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Cajero</w:t>
            </w:r>
          </w:p>
        </w:tc>
        <w:tc>
          <w:tcPr>
            <w:gridSpan w:val="4"/>
            <w:vAlign w:val="top"/>
          </w:tcPr>
          <w:p w:rsidR="00000000" w:rsidDel="00000000" w:rsidP="00000000" w:rsidRDefault="00000000" w:rsidRPr="00000000" w14:paraId="000000ED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Actor Secundario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no aplica</w:t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0F1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Tipo de Use Case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               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8"/>
                <w:szCs w:val="28"/>
                <w:rtl w:val="0"/>
              </w:rPr>
              <w:t xml:space="preserve"> ☒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  Concreto                                     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8"/>
                <w:szCs w:val="28"/>
                <w:rtl w:val="0"/>
              </w:rPr>
              <w:t xml:space="preserve"> ☐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   Abstracto</w:t>
            </w:r>
          </w:p>
          <w:p w:rsidR="00000000" w:rsidDel="00000000" w:rsidP="00000000" w:rsidRDefault="00000000" w:rsidRPr="00000000" w14:paraId="000000F2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0F7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Objetivo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Registrar el cobro de la revisión, para dar comienzo a la misma.</w:t>
            </w:r>
          </w:p>
          <w:p w:rsidR="00000000" w:rsidDel="00000000" w:rsidP="00000000" w:rsidRDefault="00000000" w:rsidRPr="00000000" w14:paraId="000000F8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spacing w:after="0" w:line="240" w:lineRule="auto"/>
              <w:jc w:val="center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5"/>
            <w:shd w:fill="bfbfbf" w:val="clear"/>
            <w:vAlign w:val="top"/>
          </w:tcPr>
          <w:p w:rsidR="00000000" w:rsidDel="00000000" w:rsidP="00000000" w:rsidRDefault="00000000" w:rsidRPr="00000000" w14:paraId="000000FE">
            <w:pPr>
              <w:keepNext w:val="1"/>
              <w:spacing w:after="0" w:line="240" w:lineRule="auto"/>
              <w:rPr>
                <w:rFonts w:ascii="Tahoma" w:cs="Tahoma" w:eastAsia="Tahoma" w:hAnsi="Tahom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Flujo Básico:</w:t>
            </w:r>
          </w:p>
          <w:p w:rsidR="00000000" w:rsidDel="00000000" w:rsidP="00000000" w:rsidRDefault="00000000" w:rsidRPr="00000000" w14:paraId="000000FF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04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CU comienza cuando el Cajero selecciona la opción “Registrar revisión”.</w:t>
            </w:r>
          </w:p>
          <w:p w:rsidR="00000000" w:rsidDel="00000000" w:rsidP="00000000" w:rsidRDefault="00000000" w:rsidRPr="00000000" w14:paraId="00000105">
            <w:pPr>
              <w:spacing w:after="0" w:line="240" w:lineRule="auto"/>
              <w:ind w:left="720" w:firstLine="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sistema solicita se ingrese el número de patente.</w:t>
            </w:r>
          </w:p>
          <w:p w:rsidR="00000000" w:rsidDel="00000000" w:rsidP="00000000" w:rsidRDefault="00000000" w:rsidRPr="00000000" w14:paraId="00000107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cajero ingresa el número de patente. </w:t>
            </w:r>
          </w:p>
          <w:p w:rsidR="00000000" w:rsidDel="00000000" w:rsidP="00000000" w:rsidRDefault="00000000" w:rsidRPr="00000000" w14:paraId="00000109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sistema busca y encuentra el número de patente ingresado. </w:t>
            </w:r>
          </w:p>
          <w:p w:rsidR="00000000" w:rsidDel="00000000" w:rsidP="00000000" w:rsidRDefault="00000000" w:rsidRPr="00000000" w14:paraId="0000010B">
            <w:pPr>
              <w:spacing w:after="0" w:line="240" w:lineRule="auto"/>
              <w:ind w:left="708" w:firstLine="0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sistema muestra: patente, marca, modelo, número de chasis, año de fabricación, kilometraje. </w:t>
            </w:r>
          </w:p>
          <w:p w:rsidR="00000000" w:rsidDel="00000000" w:rsidP="00000000" w:rsidRDefault="00000000" w:rsidRPr="00000000" w14:paraId="0000010D">
            <w:pPr>
              <w:spacing w:after="0" w:line="240" w:lineRule="auto"/>
              <w:ind w:left="708" w:firstLine="0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sistema verifica si la patente pertenece a un servicio público (municipalidad, bomberos, etc.) y es así.</w:t>
            </w:r>
          </w:p>
          <w:p w:rsidR="00000000" w:rsidDel="00000000" w:rsidP="00000000" w:rsidRDefault="00000000" w:rsidRPr="00000000" w14:paraId="0000010F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sistema muestra la fecha actual como fecha de alta de la revisión. </w:t>
            </w:r>
          </w:p>
          <w:p w:rsidR="00000000" w:rsidDel="00000000" w:rsidP="00000000" w:rsidRDefault="00000000" w:rsidRPr="00000000" w14:paraId="00000111">
            <w:pPr>
              <w:spacing w:after="0" w:line="240" w:lineRule="auto"/>
              <w:ind w:left="720" w:firstLine="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sistema pregunta si se desea guardar la revisión.</w:t>
            </w:r>
          </w:p>
          <w:p w:rsidR="00000000" w:rsidDel="00000000" w:rsidP="00000000" w:rsidRDefault="00000000" w:rsidRPr="00000000" w14:paraId="00000113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cajero selecciona guardar la revisión. </w:t>
            </w:r>
          </w:p>
          <w:p w:rsidR="00000000" w:rsidDel="00000000" w:rsidP="00000000" w:rsidRDefault="00000000" w:rsidRPr="00000000" w14:paraId="00000115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sistema registra la revisión con los siguientes datos: número de revisión, vehículo, fecha de alta e importe de la revisión. </w:t>
            </w:r>
          </w:p>
          <w:p w:rsidR="00000000" w:rsidDel="00000000" w:rsidP="00000000" w:rsidRDefault="00000000" w:rsidRPr="00000000" w14:paraId="00000117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Fin CU. </w:t>
            </w:r>
          </w:p>
        </w:tc>
      </w:tr>
      <w:tr>
        <w:trPr>
          <w:cantSplit w:val="0"/>
          <w:tblHeader w:val="0"/>
        </w:trPr>
        <w:tc>
          <w:tcPr>
            <w:gridSpan w:val="5"/>
            <w:shd w:fill="bfbfbf" w:val="clear"/>
            <w:vAlign w:val="top"/>
          </w:tcPr>
          <w:p w:rsidR="00000000" w:rsidDel="00000000" w:rsidP="00000000" w:rsidRDefault="00000000" w:rsidRPr="00000000" w14:paraId="0000011D">
            <w:pPr>
              <w:keepNext w:val="1"/>
              <w:spacing w:after="0" w:line="240" w:lineRule="auto"/>
              <w:rPr>
                <w:rFonts w:ascii="Tahoma" w:cs="Tahoma" w:eastAsia="Tahoma" w:hAnsi="Tahom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Flujos Alternativos:</w:t>
            </w:r>
          </w:p>
          <w:p w:rsidR="00000000" w:rsidDel="00000000" w:rsidP="00000000" w:rsidRDefault="00000000" w:rsidRPr="00000000" w14:paraId="0000011E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23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A1: (Al paso 4): El sistema no encuentra el número de patente. Fin CU.</w:t>
            </w:r>
          </w:p>
          <w:p w:rsidR="00000000" w:rsidDel="00000000" w:rsidP="00000000" w:rsidRDefault="00000000" w:rsidRPr="00000000" w14:paraId="00000124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A2: (Al paso 6): La patente no pertenece a un servicio público. Se llama al CU “Cobrar revisión”.</w:t>
            </w:r>
          </w:p>
          <w:p w:rsidR="00000000" w:rsidDel="00000000" w:rsidP="00000000" w:rsidRDefault="00000000" w:rsidRPr="00000000" w14:paraId="00000125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A3: (Al paso 9): El cajero no guarda la revisión. Fin CU</w:t>
            </w:r>
          </w:p>
          <w:p w:rsidR="00000000" w:rsidDel="00000000" w:rsidP="00000000" w:rsidRDefault="00000000" w:rsidRPr="00000000" w14:paraId="00000126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2B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Observaciones: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Si el cliente es un municipal o bombero, no se realizará el cobro de la revisión.</w:t>
            </w:r>
          </w:p>
          <w:p w:rsidR="00000000" w:rsidDel="00000000" w:rsidP="00000000" w:rsidRDefault="00000000" w:rsidRPr="00000000" w14:paraId="0000012D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CU puede ser cancelado en cualquier momento. </w:t>
            </w:r>
          </w:p>
          <w:p w:rsidR="00000000" w:rsidDel="00000000" w:rsidP="00000000" w:rsidRDefault="00000000" w:rsidRPr="00000000" w14:paraId="0000012E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35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Asociaciones de Extensión: Cobrar Revisión (caso de uso al que extiende)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3A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Asociaciones de Inclusión: no aplica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3F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Use Case donde se incluye: no aplica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44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Use Case al que extiende: no aplica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49">
            <w:pPr>
              <w:keepNext w:val="1"/>
              <w:spacing w:after="0" w:line="240" w:lineRule="auto"/>
              <w:rPr>
                <w:rFonts w:ascii="Tahoma" w:cs="Tahoma" w:eastAsia="Tahoma" w:hAnsi="Tahom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Use Case de Generalización: no aplica</w:t>
            </w:r>
          </w:p>
        </w:tc>
      </w:tr>
      <w:tr>
        <w:trPr>
          <w:cantSplit w:val="1"/>
          <w:tblHeader w:val="0"/>
        </w:trPr>
        <w:tc>
          <w:tcPr>
            <w:gridSpan w:val="2"/>
            <w:vAlign w:val="top"/>
          </w:tcPr>
          <w:p w:rsidR="00000000" w:rsidDel="00000000" w:rsidP="00000000" w:rsidRDefault="00000000" w:rsidRPr="00000000" w14:paraId="0000014E">
            <w:pPr>
              <w:keepNext w:val="1"/>
              <w:tabs>
                <w:tab w:val="right" w:leader="none" w:pos="1988"/>
              </w:tabs>
              <w:spacing w:after="0" w:line="240" w:lineRule="auto"/>
              <w:rPr>
                <w:rFonts w:ascii="Tahoma" w:cs="Tahoma" w:eastAsia="Tahoma" w:hAnsi="Tahom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Autor: Grupo CA15</w:t>
            </w:r>
          </w:p>
        </w:tc>
        <w:tc>
          <w:tcPr>
            <w:gridSpan w:val="3"/>
            <w:vAlign w:val="top"/>
          </w:tcPr>
          <w:p w:rsidR="00000000" w:rsidDel="00000000" w:rsidP="00000000" w:rsidRDefault="00000000" w:rsidRPr="00000000" w14:paraId="00000150">
            <w:pPr>
              <w:keepNext w:val="1"/>
              <w:spacing w:after="0" w:line="240" w:lineRule="auto"/>
              <w:rPr>
                <w:rFonts w:ascii="Tahoma" w:cs="Tahoma" w:eastAsia="Tahoma" w:hAnsi="Tahom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Fecha Creación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23/10/2024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gridSpan w:val="2"/>
            <w:vAlign w:val="top"/>
          </w:tcPr>
          <w:p w:rsidR="00000000" w:rsidDel="00000000" w:rsidP="00000000" w:rsidRDefault="00000000" w:rsidRPr="00000000" w14:paraId="00000153">
            <w:pPr>
              <w:keepNext w:val="1"/>
              <w:spacing w:after="0" w:line="240" w:lineRule="auto"/>
              <w:rPr>
                <w:rFonts w:ascii="Tahoma" w:cs="Tahoma" w:eastAsia="Tahoma" w:hAnsi="Tahom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Autor Última Modificación: Albarracin Trinidad, Amaya Florencia, Anselmi Lara, Bergas Victoria, Corti Elba, Petrucci Bianca</w:t>
            </w:r>
          </w:p>
        </w:tc>
        <w:tc>
          <w:tcPr>
            <w:gridSpan w:val="3"/>
            <w:vAlign w:val="top"/>
          </w:tcPr>
          <w:p w:rsidR="00000000" w:rsidDel="00000000" w:rsidP="00000000" w:rsidRDefault="00000000" w:rsidRPr="00000000" w14:paraId="00000155">
            <w:pPr>
              <w:keepNext w:val="1"/>
              <w:spacing w:after="0" w:line="240" w:lineRule="auto"/>
              <w:rPr>
                <w:rFonts w:ascii="Tahoma" w:cs="Tahoma" w:eastAsia="Tahoma" w:hAnsi="Tahom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Fecha Última Modificación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12/11/2024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8">
      <w:pPr>
        <w:tabs>
          <w:tab w:val="center" w:leader="none" w:pos="4252"/>
          <w:tab w:val="right" w:leader="none" w:pos="8504"/>
        </w:tabs>
        <w:spacing w:after="0" w:line="240" w:lineRule="auto"/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3"/>
        <w:spacing w:after="80" w:before="320" w:line="276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bookmarkStart w:colFirst="0" w:colLast="0" w:name="_5xevnx1pde2s" w:id="27"/>
      <w:bookmarkEnd w:id="27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Caso de uso Finalización de  revisión </w:t>
      </w:r>
    </w:p>
    <w:p w:rsidR="00000000" w:rsidDel="00000000" w:rsidP="00000000" w:rsidRDefault="00000000" w:rsidRPr="00000000" w14:paraId="0000015A">
      <w:pPr>
        <w:tabs>
          <w:tab w:val="center" w:leader="none" w:pos="4252"/>
          <w:tab w:val="right" w:leader="none" w:pos="8504"/>
        </w:tabs>
        <w:spacing w:after="0" w:line="240" w:lineRule="auto"/>
        <w:ind w:firstLine="708"/>
        <w:jc w:val="center"/>
        <w:rPr>
          <w:rFonts w:ascii="Tahoma" w:cs="Tahoma" w:eastAsia="Tahoma" w:hAnsi="Tahoma"/>
          <w:color w:val="333399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b w:val="1"/>
          <w:color w:val="333399"/>
          <w:sz w:val="24"/>
          <w:szCs w:val="24"/>
          <w:rtl w:val="0"/>
        </w:rPr>
        <w:t xml:space="preserve">Plantilla para Descripción de Use Cases  (Trazo Intermedio)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tabs>
          <w:tab w:val="center" w:leader="none" w:pos="4252"/>
          <w:tab w:val="right" w:leader="none" w:pos="8504"/>
        </w:tabs>
        <w:spacing w:after="0" w:line="240" w:lineRule="auto"/>
        <w:jc w:val="center"/>
        <w:rPr>
          <w:rFonts w:ascii="Tahoma" w:cs="Tahoma" w:eastAsia="Tahoma" w:hAnsi="Tahoma"/>
          <w:color w:val="333399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504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4389"/>
        <w:gridCol w:w="2054"/>
        <w:gridCol w:w="594"/>
        <w:gridCol w:w="733.5000000000005"/>
        <w:gridCol w:w="733.5000000000005"/>
        <w:tblGridChange w:id="0">
          <w:tblGrid>
            <w:gridCol w:w="4389"/>
            <w:gridCol w:w="2054"/>
            <w:gridCol w:w="594"/>
            <w:gridCol w:w="733.5000000000005"/>
            <w:gridCol w:w="733.5000000000005"/>
          </w:tblGrid>
        </w:tblGridChange>
      </w:tblGrid>
      <w:tr>
        <w:trPr>
          <w:cantSplit w:val="1"/>
          <w:trHeight w:val="300" w:hRule="atLeast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5C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Paquete: no aplica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85" w:hRule="atLeast"/>
          <w:tblHeader w:val="0"/>
        </w:trPr>
        <w:tc>
          <w:tcPr>
            <w:gridSpan w:val="3"/>
            <w:shd w:fill="c0c0c0" w:val="clear"/>
            <w:vAlign w:val="top"/>
          </w:tcPr>
          <w:p w:rsidR="00000000" w:rsidDel="00000000" w:rsidP="00000000" w:rsidRDefault="00000000" w:rsidRPr="00000000" w14:paraId="00000161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Nombre del Use Case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Registrar finalización de la revisión y emitir informe de resultado</w:t>
            </w:r>
          </w:p>
        </w:tc>
        <w:tc>
          <w:tcPr>
            <w:gridSpan w:val="2"/>
            <w:shd w:fill="c0c0c0" w:val="clear"/>
            <w:vAlign w:val="top"/>
          </w:tcPr>
          <w:p w:rsidR="00000000" w:rsidDel="00000000" w:rsidP="00000000" w:rsidRDefault="00000000" w:rsidRPr="00000000" w14:paraId="00000164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1</w:t>
            </w:r>
          </w:p>
        </w:tc>
      </w:tr>
      <w:tr>
        <w:trPr>
          <w:cantSplit w:val="1"/>
          <w:trHeight w:val="385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66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Actor Principal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Supervisor</w:t>
            </w:r>
          </w:p>
        </w:tc>
        <w:tc>
          <w:tcPr>
            <w:gridSpan w:val="4"/>
            <w:vAlign w:val="top"/>
          </w:tcPr>
          <w:p w:rsidR="00000000" w:rsidDel="00000000" w:rsidP="00000000" w:rsidRDefault="00000000" w:rsidRPr="00000000" w14:paraId="00000167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Actor Secundario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no aplica</w:t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6B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Tipo de Use Case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               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8"/>
                <w:szCs w:val="28"/>
                <w:rtl w:val="0"/>
              </w:rPr>
              <w:t xml:space="preserve"> ☒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 Concreto                                     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8"/>
                <w:szCs w:val="28"/>
                <w:rtl w:val="0"/>
              </w:rPr>
              <w:t xml:space="preserve"> ☐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  Abstracto</w:t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70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Objetivo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Documentar la conclusión del proceso de revisión del vehículo, registrando el estado final (aprobación, condicional o rechazo) y generar un informe detallando los resultados de las pruebas realizadas, los defectos detectados, las recomendaciones y la fecha de vencimiento de la revisión, emitiendo el informe para que el cliente pueda tener una constancia del proceso de inspección.</w:t>
            </w:r>
          </w:p>
          <w:p w:rsidR="00000000" w:rsidDel="00000000" w:rsidP="00000000" w:rsidRDefault="00000000" w:rsidRPr="00000000" w14:paraId="00000171">
            <w:pPr>
              <w:spacing w:after="0" w:line="240" w:lineRule="auto"/>
              <w:jc w:val="center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5"/>
            <w:shd w:fill="bfbfbf" w:val="clear"/>
            <w:vAlign w:val="top"/>
          </w:tcPr>
          <w:p w:rsidR="00000000" w:rsidDel="00000000" w:rsidP="00000000" w:rsidRDefault="00000000" w:rsidRPr="00000000" w14:paraId="00000176">
            <w:pPr>
              <w:keepNext w:val="1"/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Flujo  Básico: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7B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CU comienza cuando el Supervisor selecciona la opción “Registrar finalización de la revisión y emitir informe de resultado”</w:t>
            </w:r>
          </w:p>
          <w:p w:rsidR="00000000" w:rsidDel="00000000" w:rsidP="00000000" w:rsidRDefault="00000000" w:rsidRPr="00000000" w14:paraId="0000017C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sistema solicita se ingrese la patente del vehículo al que se está realizando la revisión.</w:t>
            </w:r>
          </w:p>
          <w:p w:rsidR="00000000" w:rsidDel="00000000" w:rsidP="00000000" w:rsidRDefault="00000000" w:rsidRPr="00000000" w14:paraId="0000017D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Supervisor ingresa la patente del vehículo en la línea.</w:t>
            </w:r>
          </w:p>
        </w:tc>
      </w:tr>
      <w:tr>
        <w:trPr>
          <w:cantSplit w:val="0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82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sistema busca y encuentra la revisión en proceso del vehículo.</w:t>
            </w:r>
          </w:p>
          <w:p w:rsidR="00000000" w:rsidDel="00000000" w:rsidP="00000000" w:rsidRDefault="00000000" w:rsidRPr="00000000" w14:paraId="00000183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sistema muestra los siguientes datos: número de revisión, titular, vehículo, fecha de alta, mediciones y defectos visuales.</w:t>
            </w:r>
          </w:p>
          <w:p w:rsidR="00000000" w:rsidDel="00000000" w:rsidP="00000000" w:rsidRDefault="00000000" w:rsidRPr="00000000" w14:paraId="00000184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Supervisor selecciona la opción “Mediciones”. Se llama al CU “Consultar mediciones de las máquinas”.</w:t>
            </w:r>
          </w:p>
          <w:p w:rsidR="00000000" w:rsidDel="00000000" w:rsidP="00000000" w:rsidRDefault="00000000" w:rsidRPr="00000000" w14:paraId="00000185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Supervisor verifica que las mediciones estén completas y es así.</w:t>
            </w:r>
          </w:p>
          <w:p w:rsidR="00000000" w:rsidDel="00000000" w:rsidP="00000000" w:rsidRDefault="00000000" w:rsidRPr="00000000" w14:paraId="00000186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supervisor selecciona la opción “Defectos visuales”. Se llama al CU “Consultar defectos visuales”.</w:t>
            </w:r>
          </w:p>
          <w:p w:rsidR="00000000" w:rsidDel="00000000" w:rsidP="00000000" w:rsidRDefault="00000000" w:rsidRPr="00000000" w14:paraId="00000187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Supervisor verifica que los defectos visuales estén completos y es así.</w:t>
            </w:r>
          </w:p>
          <w:p w:rsidR="00000000" w:rsidDel="00000000" w:rsidP="00000000" w:rsidRDefault="00000000" w:rsidRPr="00000000" w14:paraId="00000188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sistema calcula y muestra el resultado de la revisión en base a los resultados de mediciones y defectos visuales, y este es “Rechazado”.</w:t>
            </w:r>
          </w:p>
          <w:p w:rsidR="00000000" w:rsidDel="00000000" w:rsidP="00000000" w:rsidRDefault="00000000" w:rsidRPr="00000000" w14:paraId="00000189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sistema calcula y muestra la fecha de vencimiento de la revisión en base al resultado de la misma.</w:t>
            </w:r>
          </w:p>
        </w:tc>
      </w:tr>
      <w:tr>
        <w:trPr>
          <w:cantSplit w:val="0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8E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sistema pregunta si se desea guardar la finalización de la revisión.</w:t>
            </w:r>
          </w:p>
        </w:tc>
      </w:tr>
      <w:tr>
        <w:trPr>
          <w:cantSplit w:val="0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93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Supervisor selecciona la opción “Guardar”.</w:t>
            </w:r>
          </w:p>
          <w:p w:rsidR="00000000" w:rsidDel="00000000" w:rsidP="00000000" w:rsidRDefault="00000000" w:rsidRPr="00000000" w14:paraId="00000194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sistema registra la finalización de la revisión con los siguientes datos: resultado, supervisor, fecha de vencimiento y estado finalizado.</w:t>
            </w:r>
          </w:p>
          <w:p w:rsidR="00000000" w:rsidDel="00000000" w:rsidP="00000000" w:rsidRDefault="00000000" w:rsidRPr="00000000" w14:paraId="00000195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sistema genera y emite el informe de resultado de la revisión.</w:t>
            </w:r>
          </w:p>
          <w:p w:rsidR="00000000" w:rsidDel="00000000" w:rsidP="00000000" w:rsidRDefault="00000000" w:rsidRPr="00000000" w14:paraId="00000196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Fin del caso de uso.</w:t>
            </w:r>
          </w:p>
        </w:tc>
      </w:tr>
      <w:tr>
        <w:trPr>
          <w:cantSplit w:val="0"/>
          <w:trHeight w:val="382.3828125" w:hRule="atLeast"/>
          <w:tblHeader w:val="0"/>
        </w:trPr>
        <w:tc>
          <w:tcPr>
            <w:gridSpan w:val="5"/>
            <w:shd w:fill="bfbfbf" w:val="clear"/>
            <w:vAlign w:val="top"/>
          </w:tcPr>
          <w:p w:rsidR="00000000" w:rsidDel="00000000" w:rsidP="00000000" w:rsidRDefault="00000000" w:rsidRPr="00000000" w14:paraId="0000019B">
            <w:pPr>
              <w:keepNext w:val="1"/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Flujos  Alternativos: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17.6328125" w:hRule="atLeast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A0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A1:( al paso 4) La revisión en proceso no existe.</w:t>
            </w:r>
          </w:p>
          <w:p w:rsidR="00000000" w:rsidDel="00000000" w:rsidP="00000000" w:rsidRDefault="00000000" w:rsidRPr="00000000" w14:paraId="000001A1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A2:(al paso 7) Faltan mediciones. Se cancela el CU y se llama al CU “Reenviar vehículo a la línea”.</w:t>
            </w:r>
          </w:p>
          <w:p w:rsidR="00000000" w:rsidDel="00000000" w:rsidP="00000000" w:rsidRDefault="00000000" w:rsidRPr="00000000" w14:paraId="000001A2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A3:(al paso 9) Se identificaron más defectos visuales de los anotados. Se cancela el CU y se llama al CU “Reenviar vehículo a la línea”.</w:t>
            </w:r>
          </w:p>
          <w:p w:rsidR="00000000" w:rsidDel="00000000" w:rsidP="00000000" w:rsidRDefault="00000000" w:rsidRPr="00000000" w14:paraId="000001A3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A4:(al paso 10) El resultado es “Aprobada”. Se llama al CU “Asignar oblea”.</w:t>
            </w:r>
          </w:p>
          <w:p w:rsidR="00000000" w:rsidDel="00000000" w:rsidP="00000000" w:rsidRDefault="00000000" w:rsidRPr="00000000" w14:paraId="000001A4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A5:(al paso 10) El resultado es “Condicional”. </w:t>
            </w:r>
          </w:p>
          <w:p w:rsidR="00000000" w:rsidDel="00000000" w:rsidP="00000000" w:rsidRDefault="00000000" w:rsidRPr="00000000" w14:paraId="000001A5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A4: (al paso 13) El Supervisor cancela el registro de la finalización de la revisión. Se cancela el CU.</w:t>
            </w:r>
          </w:p>
          <w:p w:rsidR="00000000" w:rsidDel="00000000" w:rsidP="00000000" w:rsidRDefault="00000000" w:rsidRPr="00000000" w14:paraId="000001A6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AB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Observaciones: 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La fecha de vencimiento debe ser posterior a la fecha actual.</w:t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B0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Asociaciones de Extensión:  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Asignar oblea (caso de uso al que extiende)</w:t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B5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Asociaciones de Inclusión: 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Consultar mediciones de las máquinas, Consultar defectos visuales (casos de uso a los que extiende)</w:t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BA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Use Case donde se incluye: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BF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Use Case al que extiende: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C4">
            <w:pPr>
              <w:keepNext w:val="1"/>
              <w:spacing w:after="0" w:line="240" w:lineRule="auto"/>
              <w:rPr>
                <w:rFonts w:ascii="Tahoma" w:cs="Tahoma" w:eastAsia="Tahoma" w:hAnsi="Tahom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Use Case de Generalización: </w:t>
            </w:r>
          </w:p>
        </w:tc>
      </w:tr>
      <w:tr>
        <w:trPr>
          <w:cantSplit w:val="1"/>
          <w:tblHeader w:val="0"/>
        </w:trPr>
        <w:tc>
          <w:tcPr>
            <w:gridSpan w:val="2"/>
            <w:vAlign w:val="top"/>
          </w:tcPr>
          <w:p w:rsidR="00000000" w:rsidDel="00000000" w:rsidP="00000000" w:rsidRDefault="00000000" w:rsidRPr="00000000" w14:paraId="000001C9">
            <w:pPr>
              <w:keepNext w:val="1"/>
              <w:tabs>
                <w:tab w:val="right" w:leader="none" w:pos="1988"/>
              </w:tabs>
              <w:spacing w:after="0" w:line="240" w:lineRule="auto"/>
              <w:rPr>
                <w:rFonts w:ascii="Tahoma" w:cs="Tahoma" w:eastAsia="Tahoma" w:hAnsi="Tahom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Autor: 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Grupo CA15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Align w:val="top"/>
          </w:tcPr>
          <w:p w:rsidR="00000000" w:rsidDel="00000000" w:rsidP="00000000" w:rsidRDefault="00000000" w:rsidRPr="00000000" w14:paraId="000001CB">
            <w:pPr>
              <w:keepNext w:val="1"/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Fecha Creación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23/10/2024</w:t>
            </w:r>
          </w:p>
        </w:tc>
      </w:tr>
      <w:tr>
        <w:trPr>
          <w:cantSplit w:val="1"/>
          <w:trHeight w:val="744.375" w:hRule="atLeast"/>
          <w:tblHeader w:val="0"/>
        </w:trPr>
        <w:tc>
          <w:tcPr>
            <w:gridSpan w:val="2"/>
            <w:vAlign w:val="top"/>
          </w:tcPr>
          <w:p w:rsidR="00000000" w:rsidDel="00000000" w:rsidP="00000000" w:rsidRDefault="00000000" w:rsidRPr="00000000" w14:paraId="000001CE">
            <w:pPr>
              <w:keepNext w:val="1"/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Autor Última Modificación: 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Albarracin Trinidad</w:t>
            </w: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,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Amaya Florencia, Anselmi Lara, Bergas Victoria, Corti Elba, Bianca Petrucci.</w:t>
            </w:r>
          </w:p>
        </w:tc>
        <w:tc>
          <w:tcPr>
            <w:gridSpan w:val="3"/>
            <w:vAlign w:val="top"/>
          </w:tcPr>
          <w:p w:rsidR="00000000" w:rsidDel="00000000" w:rsidP="00000000" w:rsidRDefault="00000000" w:rsidRPr="00000000" w14:paraId="000001D0">
            <w:pPr>
              <w:keepNext w:val="1"/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Fecha Última Modificación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08/11/2024</w:t>
            </w:r>
          </w:p>
        </w:tc>
      </w:tr>
    </w:tbl>
    <w:p w:rsidR="00000000" w:rsidDel="00000000" w:rsidP="00000000" w:rsidRDefault="00000000" w:rsidRPr="00000000" w14:paraId="000001D3">
      <w:pPr>
        <w:tabs>
          <w:tab w:val="center" w:leader="none" w:pos="4252"/>
          <w:tab w:val="right" w:leader="none" w:pos="8504"/>
        </w:tabs>
        <w:spacing w:after="0" w:line="240" w:lineRule="auto"/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Style w:val="Heading3"/>
        <w:spacing w:after="80" w:before="320" w:line="276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bookmarkStart w:colFirst="0" w:colLast="0" w:name="_5r1e1xn3vma0" w:id="28"/>
      <w:bookmarkEnd w:id="28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Caso de uso Consultar Personal Capacitado</w:t>
      </w:r>
    </w:p>
    <w:p w:rsidR="00000000" w:rsidDel="00000000" w:rsidP="00000000" w:rsidRDefault="00000000" w:rsidRPr="00000000" w14:paraId="000001D5">
      <w:pPr>
        <w:spacing w:after="0" w:line="276" w:lineRule="auto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tabs>
          <w:tab w:val="center" w:leader="none" w:pos="4252"/>
          <w:tab w:val="right" w:leader="none" w:pos="8504"/>
        </w:tabs>
        <w:spacing w:after="0" w:line="240" w:lineRule="auto"/>
        <w:ind w:firstLine="708"/>
        <w:jc w:val="center"/>
        <w:rPr>
          <w:rFonts w:ascii="Tahoma" w:cs="Tahoma" w:eastAsia="Tahoma" w:hAnsi="Tahoma"/>
          <w:color w:val="333399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b w:val="1"/>
          <w:color w:val="333399"/>
          <w:sz w:val="24"/>
          <w:szCs w:val="24"/>
          <w:rtl w:val="0"/>
        </w:rPr>
        <w:t xml:space="preserve">Plantilla para Descripción de Use Cases  (Trazo Intermedio)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tabs>
          <w:tab w:val="center" w:leader="none" w:pos="4252"/>
          <w:tab w:val="right" w:leader="none" w:pos="8504"/>
        </w:tabs>
        <w:spacing w:after="0" w:line="240" w:lineRule="auto"/>
        <w:jc w:val="center"/>
        <w:rPr>
          <w:rFonts w:ascii="Tahoma" w:cs="Tahoma" w:eastAsia="Tahoma" w:hAnsi="Tahoma"/>
          <w:color w:val="333399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504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4389"/>
        <w:gridCol w:w="2054"/>
        <w:gridCol w:w="594"/>
        <w:gridCol w:w="733.5000000000005"/>
        <w:gridCol w:w="733.5000000000005"/>
        <w:tblGridChange w:id="0">
          <w:tblGrid>
            <w:gridCol w:w="4389"/>
            <w:gridCol w:w="2054"/>
            <w:gridCol w:w="594"/>
            <w:gridCol w:w="733.5000000000005"/>
            <w:gridCol w:w="733.5000000000005"/>
          </w:tblGrid>
        </w:tblGridChange>
      </w:tblGrid>
      <w:tr>
        <w:trPr>
          <w:cantSplit w:val="1"/>
          <w:trHeight w:val="300" w:hRule="atLeast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D8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Paquete: no aplica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85" w:hRule="atLeast"/>
          <w:tblHeader w:val="0"/>
        </w:trPr>
        <w:tc>
          <w:tcPr>
            <w:gridSpan w:val="3"/>
            <w:shd w:fill="c0c0c0" w:val="clear"/>
            <w:vAlign w:val="top"/>
          </w:tcPr>
          <w:p w:rsidR="00000000" w:rsidDel="00000000" w:rsidP="00000000" w:rsidRDefault="00000000" w:rsidRPr="00000000" w14:paraId="000001DD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Nombre del Use Case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Consultar personal capacitado</w:t>
            </w:r>
          </w:p>
        </w:tc>
        <w:tc>
          <w:tcPr>
            <w:gridSpan w:val="2"/>
            <w:shd w:fill="c0c0c0" w:val="clear"/>
            <w:vAlign w:val="top"/>
          </w:tcPr>
          <w:p w:rsidR="00000000" w:rsidDel="00000000" w:rsidP="00000000" w:rsidRDefault="00000000" w:rsidRPr="00000000" w14:paraId="000001E0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2</w:t>
            </w:r>
          </w:p>
        </w:tc>
      </w:tr>
      <w:tr>
        <w:trPr>
          <w:cantSplit w:val="1"/>
          <w:trHeight w:val="385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E2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Actor Principal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RRHH</w:t>
            </w:r>
          </w:p>
        </w:tc>
        <w:tc>
          <w:tcPr>
            <w:gridSpan w:val="4"/>
            <w:vAlign w:val="top"/>
          </w:tcPr>
          <w:p w:rsidR="00000000" w:rsidDel="00000000" w:rsidP="00000000" w:rsidRDefault="00000000" w:rsidRPr="00000000" w14:paraId="000001E3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Actor Secundario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no aplica</w:t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E7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Tipo de Use Case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               </w:t>
            </w:r>
            <w:r w:rsidDel="00000000" w:rsidR="00000000" w:rsidRPr="00000000">
              <w:rPr>
                <w:rFonts w:ascii="Tahoma" w:cs="Tahoma" w:eastAsia="Tahoma" w:hAnsi="Tahoma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8"/>
                <w:szCs w:val="28"/>
                <w:rtl w:val="0"/>
              </w:rPr>
              <w:t xml:space="preserve"> ☒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  Concreto                                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8"/>
                <w:szCs w:val="28"/>
                <w:rtl w:val="0"/>
              </w:rPr>
              <w:t xml:space="preserve"> ☐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   Abstracto</w:t>
            </w:r>
          </w:p>
          <w:p w:rsidR="00000000" w:rsidDel="00000000" w:rsidP="00000000" w:rsidRDefault="00000000" w:rsidRPr="00000000" w14:paraId="000001E8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ED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Objetivo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Tiene como objetivo consultar los datos de todo el personal capacitado registrado en la planta de VTV que se desee. </w:t>
            </w:r>
          </w:p>
          <w:p w:rsidR="00000000" w:rsidDel="00000000" w:rsidP="00000000" w:rsidRDefault="00000000" w:rsidRPr="00000000" w14:paraId="000001EE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5"/>
            <w:shd w:fill="bfbfbf" w:val="clear"/>
            <w:vAlign w:val="top"/>
          </w:tcPr>
          <w:p w:rsidR="00000000" w:rsidDel="00000000" w:rsidP="00000000" w:rsidRDefault="00000000" w:rsidRPr="00000000" w14:paraId="000001F3">
            <w:pPr>
              <w:keepNext w:val="1"/>
              <w:spacing w:after="0" w:line="240" w:lineRule="auto"/>
              <w:rPr>
                <w:rFonts w:ascii="Tahoma" w:cs="Tahoma" w:eastAsia="Tahoma" w:hAnsi="Tahom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Flujo  Básico:</w:t>
            </w:r>
          </w:p>
          <w:p w:rsidR="00000000" w:rsidDel="00000000" w:rsidP="00000000" w:rsidRDefault="00000000" w:rsidRPr="00000000" w14:paraId="000001F4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1F9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CU empieza cuando el RRHH selecciona la opción “Consultar personal capacitado”.</w:t>
            </w:r>
          </w:p>
          <w:p w:rsidR="00000000" w:rsidDel="00000000" w:rsidP="00000000" w:rsidRDefault="00000000" w:rsidRPr="00000000" w14:paraId="000001FA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sistema muestra los filtros: Encargado de Recepción, Cajero, Inspector, Supervisor, Gerente, RRHH y Encargado de Administración.</w:t>
            </w:r>
          </w:p>
          <w:p w:rsidR="00000000" w:rsidDel="00000000" w:rsidP="00000000" w:rsidRDefault="00000000" w:rsidRPr="00000000" w14:paraId="000001FB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RRHH selecciona el filtro que desea.</w:t>
            </w:r>
          </w:p>
        </w:tc>
      </w:tr>
      <w:tr>
        <w:trPr>
          <w:cantSplit w:val="0"/>
          <w:trHeight w:val="211.40625" w:hRule="atLeast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200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sistema solicita que se ingrese el código del empleado.</w:t>
            </w:r>
          </w:p>
        </w:tc>
      </w:tr>
      <w:tr>
        <w:trPr>
          <w:cantSplit w:val="0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205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RRHH ingresa el código del empleado.</w:t>
            </w:r>
          </w:p>
          <w:p w:rsidR="00000000" w:rsidDel="00000000" w:rsidP="00000000" w:rsidRDefault="00000000" w:rsidRPr="00000000" w14:paraId="00000206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sistema busca y encuentra el código del empleado en la base de datos.</w:t>
            </w:r>
          </w:p>
        </w:tc>
      </w:tr>
      <w:tr>
        <w:trPr>
          <w:cantSplit w:val="0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20B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sistema muestra: código de empleado, nombre, apellido, dirección, localidad, teléfono, correo, documento, puesto, horario y salario.</w:t>
            </w:r>
          </w:p>
          <w:p w:rsidR="00000000" w:rsidDel="00000000" w:rsidP="00000000" w:rsidRDefault="00000000" w:rsidRPr="00000000" w14:paraId="0000020C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sistema pregunta si se desea descargar la planilla de datos del personal capacitado.</w:t>
            </w:r>
          </w:p>
          <w:p w:rsidR="00000000" w:rsidDel="00000000" w:rsidP="00000000" w:rsidRDefault="00000000" w:rsidRPr="00000000" w14:paraId="0000020D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RRHH selecciona la opción de descargar la planilla de datos del personal capacitado.</w:t>
            </w:r>
          </w:p>
          <w:p w:rsidR="00000000" w:rsidDel="00000000" w:rsidP="00000000" w:rsidRDefault="00000000" w:rsidRPr="00000000" w14:paraId="0000020E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sistema genera y emite la planilla de datos del personal capacitado.</w:t>
            </w:r>
          </w:p>
          <w:p w:rsidR="00000000" w:rsidDel="00000000" w:rsidP="00000000" w:rsidRDefault="00000000" w:rsidRPr="00000000" w14:paraId="0000020F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Fin del CU.</w:t>
            </w:r>
          </w:p>
        </w:tc>
      </w:tr>
      <w:tr>
        <w:trPr>
          <w:cantSplit w:val="0"/>
          <w:tblHeader w:val="0"/>
        </w:trPr>
        <w:tc>
          <w:tcPr>
            <w:gridSpan w:val="5"/>
            <w:shd w:fill="bfbfbf" w:val="clear"/>
            <w:vAlign w:val="top"/>
          </w:tcPr>
          <w:p w:rsidR="00000000" w:rsidDel="00000000" w:rsidP="00000000" w:rsidRDefault="00000000" w:rsidRPr="00000000" w14:paraId="00000214">
            <w:pPr>
              <w:keepNext w:val="1"/>
              <w:spacing w:after="0" w:line="240" w:lineRule="auto"/>
              <w:rPr>
                <w:rFonts w:ascii="Tahoma" w:cs="Tahoma" w:eastAsia="Tahoma" w:hAnsi="Tahom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Flujos  Alternativos:</w:t>
            </w:r>
          </w:p>
          <w:p w:rsidR="00000000" w:rsidDel="00000000" w:rsidP="00000000" w:rsidRDefault="00000000" w:rsidRPr="00000000" w14:paraId="00000215">
            <w:pPr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21A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A1 (Al paso 6): El sistema no encuentra el empleado, se llama al CU “Registrar Empleado”.</w:t>
            </w:r>
          </w:p>
        </w:tc>
      </w:tr>
      <w:tr>
        <w:trPr>
          <w:cantSplit w:val="0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21F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A2 (Al paso 9): El RRHH selecciona la opción salir. Se cancela el CU.</w:t>
            </w:r>
          </w:p>
          <w:p w:rsidR="00000000" w:rsidDel="00000000" w:rsidP="00000000" w:rsidRDefault="00000000" w:rsidRPr="00000000" w14:paraId="00000220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225">
            <w:pPr>
              <w:spacing w:after="0" w:line="240" w:lineRule="auto"/>
              <w:jc w:val="both"/>
              <w:rPr>
                <w:rFonts w:ascii="Tahoma" w:cs="Tahoma" w:eastAsia="Tahoma" w:hAnsi="Tahom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Observaciones: </w:t>
            </w:r>
          </w:p>
          <w:p w:rsidR="00000000" w:rsidDel="00000000" w:rsidP="00000000" w:rsidRDefault="00000000" w:rsidRPr="00000000" w14:paraId="00000226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RNF 1: De interfaz de Usuario: La planilla se descarga en formato pdf.</w:t>
            </w:r>
          </w:p>
          <w:p w:rsidR="00000000" w:rsidDel="00000000" w:rsidP="00000000" w:rsidRDefault="00000000" w:rsidRPr="00000000" w14:paraId="00000227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El caso de uso puede ser cancelado en cualquier momento.</w:t>
            </w:r>
          </w:p>
          <w:p w:rsidR="00000000" w:rsidDel="00000000" w:rsidP="00000000" w:rsidRDefault="00000000" w:rsidRPr="00000000" w14:paraId="00000228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22D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Asociaciones de Extensión: 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Registrar Empleado</w:t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232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Asociaciones de Inclusión: 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no aplica</w:t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237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Use Case donde se incluye: 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no aplica</w:t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23C">
            <w:pPr>
              <w:spacing w:after="0" w:line="240" w:lineRule="auto"/>
              <w:jc w:val="both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Use Case al que extiende: 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no aplica</w:t>
            </w:r>
          </w:p>
        </w:tc>
      </w:tr>
      <w:tr>
        <w:trPr>
          <w:cantSplit w:val="1"/>
          <w:tblHeader w:val="0"/>
        </w:trPr>
        <w:tc>
          <w:tcPr>
            <w:gridSpan w:val="5"/>
            <w:vAlign w:val="top"/>
          </w:tcPr>
          <w:p w:rsidR="00000000" w:rsidDel="00000000" w:rsidP="00000000" w:rsidRDefault="00000000" w:rsidRPr="00000000" w14:paraId="00000241">
            <w:pPr>
              <w:keepNext w:val="1"/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Use Case de Generalización: 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no aplica</w:t>
            </w:r>
          </w:p>
        </w:tc>
      </w:tr>
      <w:tr>
        <w:trPr>
          <w:cantSplit w:val="1"/>
          <w:tblHeader w:val="0"/>
        </w:trPr>
        <w:tc>
          <w:tcPr>
            <w:gridSpan w:val="2"/>
            <w:vAlign w:val="top"/>
          </w:tcPr>
          <w:p w:rsidR="00000000" w:rsidDel="00000000" w:rsidP="00000000" w:rsidRDefault="00000000" w:rsidRPr="00000000" w14:paraId="00000246">
            <w:pPr>
              <w:keepNext w:val="1"/>
              <w:tabs>
                <w:tab w:val="right" w:leader="none" w:pos="1988"/>
              </w:tabs>
              <w:spacing w:after="0" w:line="240" w:lineRule="auto"/>
              <w:rPr>
                <w:rFonts w:ascii="Tahoma" w:cs="Tahoma" w:eastAsia="Tahoma" w:hAnsi="Tahom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Autor: 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Grupo CA15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Align w:val="top"/>
          </w:tcPr>
          <w:p w:rsidR="00000000" w:rsidDel="00000000" w:rsidP="00000000" w:rsidRDefault="00000000" w:rsidRPr="00000000" w14:paraId="00000248">
            <w:pPr>
              <w:keepNext w:val="1"/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Fecha Creación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17/11/2024</w:t>
            </w:r>
          </w:p>
        </w:tc>
      </w:tr>
      <w:tr>
        <w:trPr>
          <w:cantSplit w:val="1"/>
          <w:tblHeader w:val="0"/>
        </w:trPr>
        <w:tc>
          <w:tcPr>
            <w:gridSpan w:val="2"/>
            <w:vAlign w:val="top"/>
          </w:tcPr>
          <w:p w:rsidR="00000000" w:rsidDel="00000000" w:rsidP="00000000" w:rsidRDefault="00000000" w:rsidRPr="00000000" w14:paraId="0000024B">
            <w:pPr>
              <w:keepNext w:val="1"/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Autor Última Modificación: 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Albarracin Trinidad</w:t>
            </w: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, 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Amaya Florencia, Anselmi Lara, Bergas Victoria, Corti Elba, Petrucci Bianca.</w:t>
            </w:r>
          </w:p>
        </w:tc>
        <w:tc>
          <w:tcPr>
            <w:gridSpan w:val="3"/>
            <w:vAlign w:val="top"/>
          </w:tcPr>
          <w:p w:rsidR="00000000" w:rsidDel="00000000" w:rsidP="00000000" w:rsidRDefault="00000000" w:rsidRPr="00000000" w14:paraId="0000024D">
            <w:pPr>
              <w:keepNext w:val="1"/>
              <w:spacing w:after="0" w:line="240" w:lineRule="auto"/>
              <w:rPr>
                <w:rFonts w:ascii="Tahoma" w:cs="Tahoma" w:eastAsia="Tahoma" w:hAnsi="Tahoma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sz w:val="20"/>
                <w:szCs w:val="20"/>
                <w:rtl w:val="0"/>
              </w:rPr>
              <w:t xml:space="preserve">Fecha Última Modificación</w:t>
            </w:r>
            <w:r w:rsidDel="00000000" w:rsidR="00000000" w:rsidRPr="00000000">
              <w:rPr>
                <w:rFonts w:ascii="Tahoma" w:cs="Tahoma" w:eastAsia="Tahoma" w:hAnsi="Tahoma"/>
                <w:sz w:val="20"/>
                <w:szCs w:val="20"/>
                <w:rtl w:val="0"/>
              </w:rPr>
              <w:t xml:space="preserve">: 17/11/2024</w:t>
            </w:r>
          </w:p>
        </w:tc>
      </w:tr>
    </w:tbl>
    <w:p w:rsidR="00000000" w:rsidDel="00000000" w:rsidP="00000000" w:rsidRDefault="00000000" w:rsidRPr="00000000" w14:paraId="00000250">
      <w:pPr>
        <w:tabs>
          <w:tab w:val="center" w:leader="none" w:pos="4252"/>
          <w:tab w:val="right" w:leader="none" w:pos="8504"/>
        </w:tabs>
        <w:spacing w:after="0"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pacing w:after="0" w:line="276" w:lineRule="auto"/>
        <w:ind w:left="216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pacing w:after="0" w:line="276" w:lineRule="auto"/>
        <w:ind w:left="72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Style w:val="Heading2"/>
        <w:numPr>
          <w:ilvl w:val="0"/>
          <w:numId w:val="14"/>
        </w:numPr>
        <w:spacing w:after="0" w:line="276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r2qme8332fja" w:id="29"/>
      <w:bookmarkEnd w:id="29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Requerimientos No Funcionales</w:t>
      </w:r>
    </w:p>
    <w:p w:rsidR="00000000" w:rsidDel="00000000" w:rsidP="00000000" w:rsidRDefault="00000000" w:rsidRPr="00000000" w14:paraId="00000254">
      <w:pPr>
        <w:spacing w:after="0" w:line="276" w:lineRule="auto"/>
        <w:ind w:left="144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Definición: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Los requerimientos no funcionales son todas aquellas restricciones técnicas, de uso o legales que limitan la implementación del sistema.</w:t>
      </w:r>
    </w:p>
    <w:p w:rsidR="00000000" w:rsidDel="00000000" w:rsidP="00000000" w:rsidRDefault="00000000" w:rsidRPr="00000000" w14:paraId="00000255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7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45"/>
        <w:gridCol w:w="2130"/>
        <w:gridCol w:w="4035"/>
        <w:gridCol w:w="2985"/>
        <w:tblGridChange w:id="0">
          <w:tblGrid>
            <w:gridCol w:w="645"/>
            <w:gridCol w:w="2130"/>
            <w:gridCol w:w="4035"/>
            <w:gridCol w:w="2985"/>
          </w:tblGrid>
        </w:tblGridChange>
      </w:tblGrid>
      <w:tr>
        <w:trPr>
          <w:cantSplit w:val="0"/>
          <w:trHeight w:val="365.925292968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9d9d9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d9d9d9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Nombre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d9d9d9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Descripción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d9d9d9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Categoría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Facturación legal correspondiente.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Las facturas serán emitidas a través de un controlador fiscal aceptado.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Restricciones de negocio legales</w:t>
            </w:r>
          </w:p>
        </w:tc>
      </w:tr>
      <w:tr>
        <w:trPr>
          <w:cantSplit w:val="0"/>
          <w:trHeight w:val="1880.55175781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Vinculación con la DNRA.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debe tener acceso al sistema de la Dirección Nacional del Registro del Automotor (DNRA), para verificar que los datos proporcionados por el cliente sobre el vehículo sean correctos.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Restricciones de negocio legales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Fecha de entrega pactada.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debe ser entregado el día 20/10/2024 a las 10:00 A.M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Organizacional</w:t>
            </w:r>
          </w:p>
        </w:tc>
      </w:tr>
      <w:tr>
        <w:trPr>
          <w:cantSplit w:val="0"/>
          <w:trHeight w:val="2075.55175781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4</w:t>
            </w:r>
          </w:p>
          <w:p w:rsidR="00000000" w:rsidDel="00000000" w:rsidP="00000000" w:rsidRDefault="00000000" w:rsidRPr="00000000" w14:paraId="00000267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Organización de cobro.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La organización debe estar preparada para tener cuatro cajas o más para el cajero</w:t>
            </w:r>
          </w:p>
          <w:p w:rsidR="00000000" w:rsidDel="00000000" w:rsidP="00000000" w:rsidRDefault="00000000" w:rsidRPr="00000000" w14:paraId="0000026A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Las cuatro cajas deben funcionar a la vez y ninguna debe poder bloquear a la otra.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Performance: concurrencia</w:t>
            </w:r>
          </w:p>
        </w:tc>
      </w:tr>
      <w:tr>
        <w:trPr>
          <w:cantSplit w:val="0"/>
          <w:trHeight w:val="1298.70117187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Emisión de tickets.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Hay que disponer de impresoras para poder emitir los informes, los cuales deben poder salir por bandeja.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Performance: concurrencia</w:t>
            </w:r>
          </w:p>
        </w:tc>
      </w:tr>
      <w:tr>
        <w:trPr>
          <w:cantSplit w:val="0"/>
          <w:trHeight w:val="1298.70117187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Almacenamiento de datos.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Debe haber un Backup, una base de datos con motor Oracle , SO Windows, para asegurar la disponibilidad del sistema.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Confiabilidad</w:t>
            </w:r>
          </w:p>
        </w:tc>
      </w:tr>
      <w:tr>
        <w:trPr>
          <w:cantSplit w:val="0"/>
          <w:trHeight w:val="1298.70117187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Emitir reportes.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Los reportes deben emitirse en menos de 5 segundos ya que el cajero necesita hacer resúmenes diarios.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Producto – Tiempo de respuesta</w:t>
            </w:r>
          </w:p>
        </w:tc>
      </w:tr>
      <w:tr>
        <w:trPr>
          <w:cantSplit w:val="0"/>
          <w:trHeight w:val="303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Fallos/errores en el sistema.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Si el sistema falla, según el tipo de error se tardará en resolver el problema:</w:t>
            </w:r>
          </w:p>
          <w:p w:rsidR="00000000" w:rsidDel="00000000" w:rsidP="00000000" w:rsidRDefault="00000000" w:rsidRPr="00000000" w14:paraId="0000027B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30 minutos para problemas de nivel bajo.</w:t>
            </w:r>
          </w:p>
          <w:p w:rsidR="00000000" w:rsidDel="00000000" w:rsidP="00000000" w:rsidRDefault="00000000" w:rsidRPr="00000000" w14:paraId="0000027C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 horas para problemas nivel medio. (Relacionado con los datos)</w:t>
            </w:r>
          </w:p>
          <w:p w:rsidR="00000000" w:rsidDel="00000000" w:rsidP="00000000" w:rsidRDefault="00000000" w:rsidRPr="00000000" w14:paraId="0000027D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más de 24 horas para problemas de nivel alto.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Producto: Tiempo de respuesta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Facilidad de uso.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La interfaz debe ser amigable para el usuario.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Usabilidad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Formato de informes.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Los informes se exportan en Excel o PDF.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Interfaz: Usuario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Emisiones de los reportes de inspección.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RI (Reporte de inspección) mensual no debe demorar más de 3 minutos y el diario no más de 30 segundos en emitirse.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Usabilidad: tiempo de respuesta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Manual legal.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debe respetar un manual de criterios de la verificación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Restricciones de negocio: Legales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Identificación del empleado.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Cada inspector se loguea con una huella.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Seguridad Lógica</w:t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Almacenamiento físico de datos.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Los Backups deben tener un lugar físico definido para su almacenamiento, para que luego se pueda saber dónde recuperar la información en caso de pérdida.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Seguridad Física</w:t>
            </w:r>
          </w:p>
        </w:tc>
      </w:tr>
      <w:tr>
        <w:trPr>
          <w:cantSplit w:val="0"/>
          <w:trHeight w:val="962.775878906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Acceso a base de datos.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ingreso a la base de datos debe estar encriptado y solo se podrá acceder con usuario y contraseña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Seguridad Lógica</w:t>
            </w:r>
          </w:p>
        </w:tc>
      </w:tr>
      <w:tr>
        <w:trPr>
          <w:cantSplit w:val="0"/>
          <w:trHeight w:val="1844.6264648437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Restricciones de accesibilidad.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Cada uno de los roles del personal tiene funcionalidades distintas, a las que solo él puede acceder.</w:t>
            </w:r>
          </w:p>
          <w:p w:rsidR="00000000" w:rsidDel="00000000" w:rsidP="00000000" w:rsidRDefault="00000000" w:rsidRPr="00000000" w14:paraId="0000029E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Cada uno puede acceder a sus funcionalidades, no a todo el programa.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spacing w:after="240" w:line="276" w:lineRule="auto"/>
              <w:ind w:left="100" w:right="10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Seguridad Lógica</w:t>
            </w:r>
          </w:p>
        </w:tc>
      </w:tr>
    </w:tbl>
    <w:p w:rsidR="00000000" w:rsidDel="00000000" w:rsidP="00000000" w:rsidRDefault="00000000" w:rsidRPr="00000000" w14:paraId="000002A0">
      <w:pPr>
        <w:spacing w:after="240" w:before="240" w:line="276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Style w:val="Heading2"/>
        <w:numPr>
          <w:ilvl w:val="0"/>
          <w:numId w:val="26"/>
        </w:numPr>
        <w:spacing w:after="0" w:line="276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c09ehg6dy5ib" w:id="30"/>
      <w:bookmarkEnd w:id="30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Prototipos</w:t>
      </w:r>
    </w:p>
    <w:p w:rsidR="00000000" w:rsidDel="00000000" w:rsidP="00000000" w:rsidRDefault="00000000" w:rsidRPr="00000000" w14:paraId="000002A2">
      <w:pPr>
        <w:ind w:left="144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Caso de uso: Registrar revisión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A3">
      <w:pPr>
        <w:numPr>
          <w:ilvl w:val="0"/>
          <w:numId w:val="6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cajero ingresa su usuario y contraseña para iniciar sesión.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261485" cy="3038475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13406" r="749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numPr>
          <w:ilvl w:val="0"/>
          <w:numId w:val="6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cajero selecciona la opción “Registrar revisión”.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652010" cy="3038475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13862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numPr>
          <w:ilvl w:val="0"/>
          <w:numId w:val="6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cajero ingresa la patente a la cual desea verificar si debe cobrar la verificación.</w:t>
      </w:r>
    </w:p>
    <w:p w:rsidR="00000000" w:rsidDel="00000000" w:rsidP="00000000" w:rsidRDefault="00000000" w:rsidRPr="00000000" w14:paraId="000002A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785360" cy="3038475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1139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numPr>
          <w:ilvl w:val="0"/>
          <w:numId w:val="6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Cuando el cajero selecciona la opción “Buscar” se muestran todos los datos del vehículo, en el ítem “pago”, este visualizará si corresponde o no el pago.</w:t>
      </w:r>
    </w:p>
    <w:p w:rsidR="00000000" w:rsidDel="00000000" w:rsidP="00000000" w:rsidRDefault="00000000" w:rsidRPr="00000000" w14:paraId="000002A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775835" cy="3038475"/>
            <wp:effectExtent b="0" l="0" r="0" t="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1156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583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numPr>
          <w:ilvl w:val="0"/>
          <w:numId w:val="6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Finalmente el cajero decide si desea o no guardar la revisión.</w:t>
      </w:r>
    </w:p>
    <w:p w:rsidR="00000000" w:rsidDel="00000000" w:rsidP="00000000" w:rsidRDefault="00000000" w:rsidRPr="00000000" w14:paraId="000002A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642485" cy="3038475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1403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numPr>
          <w:ilvl w:val="0"/>
          <w:numId w:val="6"/>
        </w:numPr>
        <w:ind w:left="216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 caso de que se seleccione “guardar la revisión” se muestran en pantalla los datos de la revisión guardada y el importe a cobrar de la misma.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ind w:left="1440" w:firstLine="0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Caso de Uso: Registrar finalización de revisión</w:t>
      </w:r>
    </w:p>
    <w:p w:rsidR="00000000" w:rsidDel="00000000" w:rsidP="00000000" w:rsidRDefault="00000000" w:rsidRPr="00000000" w14:paraId="000002AF">
      <w:pPr>
        <w:numPr>
          <w:ilvl w:val="0"/>
          <w:numId w:val="24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supervisor ingresa su usuario y contraseña para iniciar sesión.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numPr>
          <w:ilvl w:val="0"/>
          <w:numId w:val="24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supervisor selecciona la opción “Registrar Finalización de la Revisión”</w:t>
      </w:r>
    </w:p>
    <w:p w:rsidR="00000000" w:rsidDel="00000000" w:rsidP="00000000" w:rsidRDefault="00000000" w:rsidRPr="00000000" w14:paraId="000002B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numPr>
          <w:ilvl w:val="0"/>
          <w:numId w:val="24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supervisor ingresa la patente del vehículo a la cual le finalizara la revisión.</w:t>
      </w:r>
    </w:p>
    <w:p w:rsidR="00000000" w:rsidDel="00000000" w:rsidP="00000000" w:rsidRDefault="00000000" w:rsidRPr="00000000" w14:paraId="000002B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numPr>
          <w:ilvl w:val="0"/>
          <w:numId w:val="24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Luego de seleccionar la opción “Buscar” visualizará una pantalla que mostrará los datos del vehículo.</w:t>
      </w:r>
    </w:p>
    <w:p w:rsidR="00000000" w:rsidDel="00000000" w:rsidP="00000000" w:rsidRDefault="00000000" w:rsidRPr="00000000" w14:paraId="000002B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numPr>
          <w:ilvl w:val="0"/>
          <w:numId w:val="24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Para observar las mediciones y/o defectos visuales deberá clicar sobre las flechas que lo dirigirán a los detalles de dichas instancias.</w:t>
      </w:r>
    </w:p>
    <w:p w:rsidR="00000000" w:rsidDel="00000000" w:rsidP="00000000" w:rsidRDefault="00000000" w:rsidRPr="00000000" w14:paraId="000002B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numPr>
          <w:ilvl w:val="0"/>
          <w:numId w:val="24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 esta pantalla se podrán observar los resultados de las mediciones y se podrá reenviar el vehículo a la línea de inspección clicando en dicha opción. Seleccionando la opción “Atrás” regresa a la pantalla anterior que muestra los datos del vehículo inspeccionado.</w:t>
      </w:r>
    </w:p>
    <w:p w:rsidR="00000000" w:rsidDel="00000000" w:rsidP="00000000" w:rsidRDefault="00000000" w:rsidRPr="00000000" w14:paraId="000002B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numPr>
          <w:ilvl w:val="0"/>
          <w:numId w:val="24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 esta pantalla se podrán observar los defectos visuales y se podrá reenviar el vehículo a la línea de inspección clicando en dicha opción. Seleccionando la opción “Atrás” regresa a la pantalla anterior que muestra los datos del vehículo inspeccionado.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numPr>
          <w:ilvl w:val="0"/>
          <w:numId w:val="24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Clicando la opción “siguiente” de la pantalla inicial donde están los datos del vehículo, observamos esta pantalla donde muestra el resultado final de la revisión, Además consulta si se desea o no guardar la finalización.</w:t>
      </w:r>
    </w:p>
    <w:p w:rsidR="00000000" w:rsidDel="00000000" w:rsidP="00000000" w:rsidRDefault="00000000" w:rsidRPr="00000000" w14:paraId="000002B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numPr>
          <w:ilvl w:val="0"/>
          <w:numId w:val="24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 caso de guardar la revisión se mostrarán los datos de la misma. Si el resultado fue “Rechazado” se selecciona la opción salir; en caso contrario, si fue “Aceptado” se selecciona la opción “Asignar oblea”.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Style w:val="Heading1"/>
        <w:numPr>
          <w:ilvl w:val="0"/>
          <w:numId w:val="22"/>
        </w:numPr>
        <w:spacing w:before="0" w:beforeAutospacing="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35nkun2" w:id="31"/>
      <w:bookmarkEnd w:id="3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Administración de requerimientos</w:t>
      </w:r>
    </w:p>
    <w:p w:rsidR="00000000" w:rsidDel="00000000" w:rsidP="00000000" w:rsidRDefault="00000000" w:rsidRPr="00000000" w14:paraId="000002C1">
      <w:pPr>
        <w:pStyle w:val="Heading2"/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c2k65tagkdky" w:id="32"/>
      <w:bookmarkEnd w:id="32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Cambios de requerimientos</w:t>
      </w:r>
    </w:p>
    <w:p w:rsidR="00000000" w:rsidDel="00000000" w:rsidP="00000000" w:rsidRDefault="00000000" w:rsidRPr="00000000" w14:paraId="000002C2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Las modificaciones acordadas se documentaran en una nueva versión del presente documento.</w:t>
      </w:r>
    </w:p>
    <w:p w:rsidR="00000000" w:rsidDel="00000000" w:rsidP="00000000" w:rsidRDefault="00000000" w:rsidRPr="00000000" w14:paraId="000002C3">
      <w:pPr>
        <w:pStyle w:val="Heading2"/>
        <w:numPr>
          <w:ilvl w:val="0"/>
          <w:numId w:val="13"/>
        </w:numPr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pge855r5976l" w:id="33"/>
      <w:bookmarkEnd w:id="33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Acuerdos con el Cliente para la Administración de Requerimientos</w:t>
      </w:r>
    </w:p>
    <w:p w:rsidR="00000000" w:rsidDel="00000000" w:rsidP="00000000" w:rsidRDefault="00000000" w:rsidRPr="00000000" w14:paraId="000002C4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 realizarán las modificaciones solicitadas siempre y cuando sean pertinentes a las funcionalidades indicadas en el presente documento. </w:t>
      </w:r>
    </w:p>
    <w:p w:rsidR="00000000" w:rsidDel="00000000" w:rsidP="00000000" w:rsidRDefault="00000000" w:rsidRPr="00000000" w14:paraId="000002C5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Nuevas funcionalidades serán tratadas como cambios de requerimientos de software.</w:t>
      </w:r>
    </w:p>
    <w:p w:rsidR="00000000" w:rsidDel="00000000" w:rsidP="00000000" w:rsidRDefault="00000000" w:rsidRPr="00000000" w14:paraId="000002C6">
      <w:pPr>
        <w:pStyle w:val="Heading1"/>
        <w:numPr>
          <w:ilvl w:val="0"/>
          <w:numId w:val="22"/>
        </w:numPr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4ersfmky38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Apéndices:</w:t>
      </w:r>
    </w:p>
    <w:p w:rsidR="00000000" w:rsidDel="00000000" w:rsidP="00000000" w:rsidRDefault="00000000" w:rsidRPr="00000000" w14:paraId="000002C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 este apartado se podrá encontrar toda aquella información relevante para la ERS pero que, propiamente, no forma parte de ella.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Style w:val="Heading2"/>
        <w:numPr>
          <w:ilvl w:val="0"/>
          <w:numId w:val="36"/>
        </w:numPr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fdtya8ac9uyj" w:id="35"/>
      <w:bookmarkEnd w:id="35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clases:</w:t>
      </w:r>
    </w:p>
    <w:p w:rsidR="00000000" w:rsidDel="00000000" w:rsidP="00000000" w:rsidRDefault="00000000" w:rsidRPr="00000000" w14:paraId="000002CB">
      <w:pPr>
        <w:spacing w:after="240" w:before="240" w:line="276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5399730" cy="4368800"/>
            <wp:effectExtent b="0" l="0" r="0" t="0"/>
            <wp:docPr id="8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Style w:val="Heading2"/>
        <w:numPr>
          <w:ilvl w:val="0"/>
          <w:numId w:val="36"/>
        </w:numPr>
        <w:ind w:left="1440" w:hanging="360"/>
        <w:rPr>
          <w:rFonts w:ascii="Times New Roman" w:cs="Times New Roman" w:eastAsia="Times New Roman" w:hAnsi="Times New Roman"/>
          <w:b w:val="1"/>
        </w:rPr>
      </w:pPr>
      <w:bookmarkStart w:colFirst="0" w:colLast="0" w:name="_ge401gcp7upz" w:id="36"/>
      <w:bookmarkEnd w:id="36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Diagrama de Transición de Estados:</w:t>
      </w:r>
    </w:p>
    <w:p w:rsidR="00000000" w:rsidDel="00000000" w:rsidP="00000000" w:rsidRDefault="00000000" w:rsidRPr="00000000" w14:paraId="000002CD">
      <w:pPr>
        <w:spacing w:after="0" w:line="276" w:lineRule="auto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5399730" cy="3886200"/>
            <wp:effectExtent b="0" l="0" r="0" t="0"/>
            <wp:docPr id="1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7" w:type="default"/>
      <w:footerReference r:id="rId38" w:type="default"/>
      <w:pgSz w:h="16838" w:w="11906" w:orient="portrait"/>
      <w:pgMar w:bottom="1417" w:top="1417" w:left="1701" w:right="1701" w:header="708" w:footer="708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Arial"/>
  <w:font w:name="Arial Unicode MS"/>
  <w:font w:name="Tahoma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D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76200</wp:posOffset>
              </wp:positionV>
              <wp:extent cx="5245769" cy="12700"/>
              <wp:effectExtent b="0" l="0" r="0" t="0"/>
              <wp:wrapNone/>
              <wp:docPr id="1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2723116" y="3780000"/>
                        <a:ext cx="5245769" cy="0"/>
                      </a:xfrm>
                      <a:prstGeom prst="straightConnector1">
                        <a:avLst/>
                      </a:prstGeom>
                      <a:noFill/>
                      <a:ln cap="flat" cmpd="sng" w="9525">
                        <a:solidFill>
                          <a:schemeClr val="dk1"/>
                        </a:solidFill>
                        <a:prstDash val="solid"/>
                        <a:miter lim="800000"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76200</wp:posOffset>
              </wp:positionV>
              <wp:extent cx="5245769" cy="12700"/>
              <wp:effectExtent b="0" l="0" r="0" t="0"/>
              <wp:wrapNone/>
              <wp:docPr id="1" name="image12.png"/>
              <a:graphic>
                <a:graphicData uri="http://schemas.openxmlformats.org/drawingml/2006/picture">
                  <pic:pic>
                    <pic:nvPicPr>
                      <pic:cNvPr id="0" name="image1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45769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2D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Grupo CA15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CE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Times New Roman" w:cs="Times New Roman" w:eastAsia="Times New Roman" w:hAnsi="Times New Roman"/>
      </w:rPr>
    </w:pPr>
    <w:r w:rsidDel="00000000" w:rsidR="00000000" w:rsidRPr="00000000">
      <w:rPr>
        <w:rtl w:val="0"/>
      </w:rPr>
    </w:r>
  </w:p>
  <w:tbl>
    <w:tblPr>
      <w:tblStyle w:val="Table6"/>
      <w:tblW w:w="10485.0" w:type="dxa"/>
      <w:jc w:val="left"/>
      <w:tblInd w:w="-983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400"/>
    </w:tblPr>
    <w:tblGrid>
      <w:gridCol w:w="5235"/>
      <w:gridCol w:w="5250"/>
      <w:tblGridChange w:id="0">
        <w:tblGrid>
          <w:gridCol w:w="5235"/>
          <w:gridCol w:w="5250"/>
        </w:tblGrid>
      </w:tblGridChange>
    </w:tblGrid>
    <w:tr>
      <w:trPr>
        <w:cantSplit w:val="0"/>
        <w:trHeight w:val="253.5546875" w:hRule="atLeast"/>
        <w:tblHeader w:val="0"/>
      </w:trPr>
      <w:tc>
        <w:tcPr/>
        <w:p w:rsidR="00000000" w:rsidDel="00000000" w:rsidP="00000000" w:rsidRDefault="00000000" w:rsidRPr="00000000" w14:paraId="000002C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Verificación Técnica Vehicular (VTV)</w:t>
          </w:r>
        </w:p>
      </w:tc>
      <w:tc>
        <w:tcPr/>
        <w:p w:rsidR="00000000" w:rsidDel="00000000" w:rsidP="00000000" w:rsidRDefault="00000000" w:rsidRPr="00000000" w14:paraId="000002D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Versión: 1.</w:t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2</w:t>
          </w: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blHeader w:val="0"/>
      </w:trPr>
      <w:tc>
        <w:tcPr/>
        <w:p w:rsidR="00000000" w:rsidDel="00000000" w:rsidP="00000000" w:rsidRDefault="00000000" w:rsidRPr="00000000" w14:paraId="000002D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Especificación de Requerimientos de Software</w:t>
          </w:r>
        </w:p>
      </w:tc>
      <w:tc>
        <w:tcPr/>
        <w:p w:rsidR="00000000" w:rsidDel="00000000" w:rsidP="00000000" w:rsidRDefault="00000000" w:rsidRPr="00000000" w14:paraId="000002D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Fecha: 1</w:t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8</w:t>
          </w: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/11/2024</w:t>
          </w:r>
        </w:p>
      </w:tc>
    </w:tr>
    <w:tr>
      <w:trPr>
        <w:cantSplit w:val="0"/>
        <w:trHeight w:val="253.5546875" w:hRule="atLeast"/>
        <w:tblHeader w:val="0"/>
      </w:trPr>
      <w:tc>
        <w:tcPr>
          <w:gridSpan w:val="2"/>
        </w:tcPr>
        <w:p w:rsidR="00000000" w:rsidDel="00000000" w:rsidP="00000000" w:rsidRDefault="00000000" w:rsidRPr="00000000" w14:paraId="000002D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Cliente: Ing. </w:t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ACHETTA, Laura</w:t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2D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D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"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-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5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7">
    <w:lvl w:ilvl="0">
      <w:start w:val="1"/>
      <w:numFmt w:val="decimal"/>
      <w:lvlText w:val="%1-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8"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2">
    <w:lvl w:ilvl="0">
      <w:start w:val="1"/>
      <w:numFmt w:val="decimal"/>
      <w:lvlText w:val="%1-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13">
    <w:lvl w:ilvl="0">
      <w:start w:val="2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>
    <w:lvl w:ilvl="0">
      <w:start w:val="3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>
    <w:lvl w:ilvl="0">
      <w:start w:val="2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2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6">
    <w:lvl w:ilvl="0">
      <w:start w:val="4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6"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A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  <w:ind w:left="720" w:hanging="360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ind w:left="720" w:hanging="360"/>
    </w:pPr>
    <w:rPr/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  <w:ind w:left="811" w:hanging="357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  <w:ind w:left="811" w:hanging="357"/>
    </w:pPr>
    <w:rPr/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  <w:ind w:left="811" w:hanging="357"/>
    </w:pPr>
    <w:rPr/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  <w:ind w:left="811" w:hanging="357"/>
    </w:pPr>
    <w:rPr/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jpg"/><Relationship Id="rId22" Type="http://schemas.openxmlformats.org/officeDocument/2006/relationships/image" Target="media/image17.png"/><Relationship Id="rId21" Type="http://schemas.openxmlformats.org/officeDocument/2006/relationships/image" Target="media/image8.jpg"/><Relationship Id="rId24" Type="http://schemas.openxmlformats.org/officeDocument/2006/relationships/image" Target="media/image22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victoriabergas06@gmail.com" TargetMode="External"/><Relationship Id="rId26" Type="http://schemas.openxmlformats.org/officeDocument/2006/relationships/image" Target="media/image9.png"/><Relationship Id="rId25" Type="http://schemas.openxmlformats.org/officeDocument/2006/relationships/image" Target="media/image11.png"/><Relationship Id="rId28" Type="http://schemas.openxmlformats.org/officeDocument/2006/relationships/image" Target="media/image25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20.png"/><Relationship Id="rId7" Type="http://schemas.openxmlformats.org/officeDocument/2006/relationships/image" Target="media/image15.png"/><Relationship Id="rId8" Type="http://schemas.openxmlformats.org/officeDocument/2006/relationships/hyperlink" Target="mailto:lauraachetta@gmail.com" TargetMode="External"/><Relationship Id="rId31" Type="http://schemas.openxmlformats.org/officeDocument/2006/relationships/image" Target="media/image21.png"/><Relationship Id="rId30" Type="http://schemas.openxmlformats.org/officeDocument/2006/relationships/image" Target="media/image10.png"/><Relationship Id="rId11" Type="http://schemas.openxmlformats.org/officeDocument/2006/relationships/hyperlink" Target="mailto:anselmilara28@gmail.com" TargetMode="External"/><Relationship Id="rId33" Type="http://schemas.openxmlformats.org/officeDocument/2006/relationships/image" Target="media/image13.png"/><Relationship Id="rId10" Type="http://schemas.openxmlformats.org/officeDocument/2006/relationships/hyperlink" Target="mailto:trinialbarracin13@gmail.com" TargetMode="External"/><Relationship Id="rId32" Type="http://schemas.openxmlformats.org/officeDocument/2006/relationships/image" Target="media/image23.png"/><Relationship Id="rId13" Type="http://schemas.openxmlformats.org/officeDocument/2006/relationships/hyperlink" Target="mailto:elbacorti@gmail.com" TargetMode="External"/><Relationship Id="rId35" Type="http://schemas.openxmlformats.org/officeDocument/2006/relationships/image" Target="media/image14.jpg"/><Relationship Id="rId12" Type="http://schemas.openxmlformats.org/officeDocument/2006/relationships/hyperlink" Target="mailto:biancapetruccilove2002@gmail.com" TargetMode="External"/><Relationship Id="rId34" Type="http://schemas.openxmlformats.org/officeDocument/2006/relationships/image" Target="media/image19.png"/><Relationship Id="rId15" Type="http://schemas.openxmlformats.org/officeDocument/2006/relationships/image" Target="media/image6.jpg"/><Relationship Id="rId37" Type="http://schemas.openxmlformats.org/officeDocument/2006/relationships/header" Target="header1.xml"/><Relationship Id="rId14" Type="http://schemas.openxmlformats.org/officeDocument/2006/relationships/hyperlink" Target="mailto:hana.flopy@gmail.com" TargetMode="External"/><Relationship Id="rId36" Type="http://schemas.openxmlformats.org/officeDocument/2006/relationships/image" Target="media/image7.jpg"/><Relationship Id="rId17" Type="http://schemas.openxmlformats.org/officeDocument/2006/relationships/image" Target="media/image1.jpg"/><Relationship Id="rId16" Type="http://schemas.openxmlformats.org/officeDocument/2006/relationships/image" Target="media/image5.jpg"/><Relationship Id="rId38" Type="http://schemas.openxmlformats.org/officeDocument/2006/relationships/footer" Target="footer1.xml"/><Relationship Id="rId19" Type="http://schemas.openxmlformats.org/officeDocument/2006/relationships/image" Target="media/image2.jpg"/><Relationship Id="rId18" Type="http://schemas.openxmlformats.org/officeDocument/2006/relationships/image" Target="media/image4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